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5A2E9" w14:textId="77777777" w:rsidR="00EB08D0" w:rsidRPr="008E3BD5" w:rsidRDefault="00EB08D0" w:rsidP="00EB08D0">
      <w:pPr>
        <w:jc w:val="center"/>
        <w:rPr>
          <w:rFonts w:ascii="Calibri" w:hAnsi="Calibri" w:cs="Calibri"/>
          <w:b/>
          <w:sz w:val="20"/>
          <w:szCs w:val="20"/>
        </w:rPr>
      </w:pPr>
      <w:r>
        <w:rPr>
          <w:rFonts w:ascii="Calibri" w:hAnsi="Calibri" w:cs="Calibri"/>
          <w:b/>
          <w:sz w:val="20"/>
          <w:szCs w:val="20"/>
        </w:rPr>
        <w:t xml:space="preserve">The Authority of the </w:t>
      </w:r>
      <w:r w:rsidRPr="008E3BD5">
        <w:rPr>
          <w:rFonts w:ascii="Calibri" w:hAnsi="Calibri" w:cs="Calibri"/>
          <w:b/>
          <w:sz w:val="20"/>
          <w:szCs w:val="20"/>
        </w:rPr>
        <w:t xml:space="preserve">Channel Islands Racing &amp; Hunt Club </w:t>
      </w:r>
    </w:p>
    <w:p w14:paraId="739CA6A2" w14:textId="2E376E31" w:rsidR="00EF1C34" w:rsidRPr="009525BA" w:rsidRDefault="009525BA" w:rsidP="005D687A">
      <w:pPr>
        <w:jc w:val="center"/>
        <w:rPr>
          <w:b/>
          <w:sz w:val="20"/>
          <w:szCs w:val="20"/>
          <w:u w:val="single"/>
        </w:rPr>
      </w:pPr>
      <w:r w:rsidRPr="009525BA">
        <w:rPr>
          <w:b/>
          <w:sz w:val="20"/>
          <w:szCs w:val="20"/>
          <w:u w:val="single"/>
        </w:rPr>
        <w:t>Registration of a lease under the Rules of Racing</w:t>
      </w:r>
    </w:p>
    <w:p w14:paraId="1F8B167C" w14:textId="35EA4DDE" w:rsidR="009525BA" w:rsidRPr="009525BA" w:rsidRDefault="009525BA" w:rsidP="005D687A">
      <w:pPr>
        <w:rPr>
          <w:b/>
          <w:sz w:val="20"/>
          <w:szCs w:val="20"/>
          <w:u w:val="single"/>
        </w:rPr>
      </w:pPr>
    </w:p>
    <w:p w14:paraId="78BA07AD" w14:textId="25FB1128" w:rsidR="009525BA" w:rsidRPr="009525BA" w:rsidRDefault="009525BA" w:rsidP="009525BA">
      <w:pPr>
        <w:jc w:val="both"/>
        <w:rPr>
          <w:sz w:val="20"/>
          <w:szCs w:val="20"/>
        </w:rPr>
      </w:pPr>
      <w:r w:rsidRPr="009525BA">
        <w:rPr>
          <w:sz w:val="20"/>
          <w:szCs w:val="20"/>
        </w:rPr>
        <w:t xml:space="preserve">This form is prepared only to meet the requirements of the Rules of Racing and can be altered to suit individual cases; it is not intended as a legal document, and the interests of the parties concerned will therefore be best protected by a full lease agreement drawn up with legal advice. Please note that the registration of this document in no way represents an undertaking by the </w:t>
      </w:r>
      <w:r w:rsidR="001F7118">
        <w:rPr>
          <w:sz w:val="20"/>
          <w:szCs w:val="20"/>
        </w:rPr>
        <w:t>Authority</w:t>
      </w:r>
      <w:r w:rsidRPr="009525BA">
        <w:rPr>
          <w:sz w:val="20"/>
          <w:szCs w:val="20"/>
        </w:rPr>
        <w:t xml:space="preserve"> to carry out the payment of monies due under the terms of the lease and the persons concerned must make their own arrangements for such payment.</w:t>
      </w:r>
    </w:p>
    <w:p w14:paraId="7AF2C7B1" w14:textId="3ABE82D1" w:rsidR="009525BA" w:rsidRPr="009525BA" w:rsidRDefault="009525BA" w:rsidP="009525BA">
      <w:pPr>
        <w:jc w:val="both"/>
        <w:rPr>
          <w:sz w:val="20"/>
          <w:szCs w:val="20"/>
        </w:rPr>
      </w:pPr>
    </w:p>
    <w:p w14:paraId="39AD568E" w14:textId="72812FF5" w:rsidR="009525BA" w:rsidRPr="009525BA" w:rsidRDefault="009525BA" w:rsidP="009525BA">
      <w:pPr>
        <w:jc w:val="both"/>
        <w:rPr>
          <w:sz w:val="20"/>
          <w:szCs w:val="20"/>
        </w:rPr>
      </w:pPr>
      <w:r w:rsidRPr="009525BA">
        <w:rPr>
          <w:b/>
          <w:sz w:val="20"/>
          <w:szCs w:val="20"/>
        </w:rPr>
        <w:t>TO BE COMPLETED BY THE LESSEE(S)</w:t>
      </w:r>
      <w:r w:rsidRPr="009525BA">
        <w:rPr>
          <w:sz w:val="20"/>
          <w:szCs w:val="20"/>
        </w:rPr>
        <w:t xml:space="preserve"> (the people/person to whom the lease is granted)</w:t>
      </w:r>
    </w:p>
    <w:p w14:paraId="6119BF44" w14:textId="77777777" w:rsidR="009525BA" w:rsidRPr="009525BA" w:rsidRDefault="009525BA" w:rsidP="009525BA">
      <w:pPr>
        <w:jc w:val="both"/>
        <w:rPr>
          <w:sz w:val="20"/>
          <w:szCs w:val="20"/>
        </w:rPr>
      </w:pPr>
    </w:p>
    <w:tbl>
      <w:tblPr>
        <w:tblStyle w:val="TableGrid"/>
        <w:tblW w:w="0" w:type="auto"/>
        <w:tblLook w:val="04A0" w:firstRow="1" w:lastRow="0" w:firstColumn="1" w:lastColumn="0" w:noHBand="0" w:noVBand="1"/>
      </w:tblPr>
      <w:tblGrid>
        <w:gridCol w:w="704"/>
        <w:gridCol w:w="685"/>
        <w:gridCol w:w="1501"/>
        <w:gridCol w:w="1009"/>
        <w:gridCol w:w="843"/>
        <w:gridCol w:w="88"/>
        <w:gridCol w:w="525"/>
        <w:gridCol w:w="974"/>
        <w:gridCol w:w="375"/>
        <w:gridCol w:w="2306"/>
      </w:tblGrid>
      <w:tr w:rsidR="009525BA" w:rsidRPr="009525BA" w14:paraId="2D09704E" w14:textId="77777777" w:rsidTr="009525BA">
        <w:tc>
          <w:tcPr>
            <w:tcW w:w="9010" w:type="dxa"/>
            <w:gridSpan w:val="10"/>
          </w:tcPr>
          <w:p w14:paraId="69FEB3CA" w14:textId="77777777" w:rsidR="009525BA" w:rsidRDefault="009525BA" w:rsidP="009525BA">
            <w:pPr>
              <w:jc w:val="both"/>
              <w:rPr>
                <w:sz w:val="20"/>
                <w:szCs w:val="20"/>
              </w:rPr>
            </w:pPr>
            <w:r w:rsidRPr="009525BA">
              <w:rPr>
                <w:sz w:val="20"/>
                <w:szCs w:val="20"/>
              </w:rPr>
              <w:t>I/We hereby declare that as from the date of receipt and registration of this application I/we have leased from the LESSOR(S) shown overleaf</w:t>
            </w:r>
          </w:p>
          <w:p w14:paraId="793623D4" w14:textId="0935A4C4" w:rsidR="009525BA" w:rsidRPr="009525BA" w:rsidRDefault="009525BA" w:rsidP="009525BA">
            <w:pPr>
              <w:jc w:val="both"/>
              <w:rPr>
                <w:sz w:val="20"/>
                <w:szCs w:val="20"/>
              </w:rPr>
            </w:pPr>
          </w:p>
        </w:tc>
      </w:tr>
      <w:tr w:rsidR="009525BA" w:rsidRPr="009525BA" w14:paraId="7B08A839" w14:textId="77777777" w:rsidTr="009525BA">
        <w:tc>
          <w:tcPr>
            <w:tcW w:w="1389" w:type="dxa"/>
            <w:gridSpan w:val="2"/>
          </w:tcPr>
          <w:p w14:paraId="50B40A44" w14:textId="7D9EBEA8" w:rsidR="009525BA" w:rsidRPr="009525BA" w:rsidRDefault="009525BA" w:rsidP="009525BA">
            <w:pPr>
              <w:jc w:val="both"/>
              <w:rPr>
                <w:sz w:val="20"/>
                <w:szCs w:val="20"/>
              </w:rPr>
            </w:pPr>
            <w:r>
              <w:rPr>
                <w:sz w:val="20"/>
                <w:szCs w:val="20"/>
              </w:rPr>
              <w:t>Name of horse</w:t>
            </w:r>
          </w:p>
        </w:tc>
        <w:tc>
          <w:tcPr>
            <w:tcW w:w="3441" w:type="dxa"/>
            <w:gridSpan w:val="4"/>
          </w:tcPr>
          <w:p w14:paraId="25FAC139" w14:textId="77777777" w:rsidR="009525BA" w:rsidRPr="009525BA" w:rsidRDefault="009525BA" w:rsidP="009525BA">
            <w:pPr>
              <w:jc w:val="both"/>
              <w:rPr>
                <w:sz w:val="20"/>
                <w:szCs w:val="20"/>
              </w:rPr>
            </w:pPr>
          </w:p>
        </w:tc>
        <w:tc>
          <w:tcPr>
            <w:tcW w:w="1499" w:type="dxa"/>
            <w:gridSpan w:val="2"/>
          </w:tcPr>
          <w:p w14:paraId="582032AB" w14:textId="77777777" w:rsidR="009525BA" w:rsidRPr="009525BA" w:rsidRDefault="009525BA" w:rsidP="009525BA">
            <w:pPr>
              <w:jc w:val="both"/>
              <w:rPr>
                <w:sz w:val="20"/>
                <w:szCs w:val="20"/>
              </w:rPr>
            </w:pPr>
            <w:r>
              <w:rPr>
                <w:sz w:val="20"/>
                <w:szCs w:val="20"/>
              </w:rPr>
              <w:t>Foaling date</w:t>
            </w:r>
          </w:p>
        </w:tc>
        <w:tc>
          <w:tcPr>
            <w:tcW w:w="2681" w:type="dxa"/>
            <w:gridSpan w:val="2"/>
          </w:tcPr>
          <w:p w14:paraId="28DB5491" w14:textId="77777777" w:rsidR="009525BA" w:rsidRDefault="009525BA" w:rsidP="009525BA">
            <w:pPr>
              <w:jc w:val="both"/>
              <w:rPr>
                <w:sz w:val="20"/>
                <w:szCs w:val="20"/>
              </w:rPr>
            </w:pPr>
          </w:p>
          <w:p w14:paraId="5E263694" w14:textId="537ACB6F" w:rsidR="009525BA" w:rsidRPr="009525BA" w:rsidRDefault="009525BA" w:rsidP="009525BA">
            <w:pPr>
              <w:jc w:val="both"/>
              <w:rPr>
                <w:sz w:val="20"/>
                <w:szCs w:val="20"/>
              </w:rPr>
            </w:pPr>
          </w:p>
        </w:tc>
      </w:tr>
      <w:tr w:rsidR="009525BA" w:rsidRPr="009525BA" w14:paraId="7B277CD1" w14:textId="77777777" w:rsidTr="009525BA">
        <w:tc>
          <w:tcPr>
            <w:tcW w:w="704" w:type="dxa"/>
          </w:tcPr>
          <w:p w14:paraId="42DAA555" w14:textId="40851740" w:rsidR="009525BA" w:rsidRPr="009525BA" w:rsidRDefault="009525BA" w:rsidP="009525BA">
            <w:pPr>
              <w:jc w:val="both"/>
              <w:rPr>
                <w:sz w:val="20"/>
                <w:szCs w:val="20"/>
              </w:rPr>
            </w:pPr>
            <w:r>
              <w:rPr>
                <w:sz w:val="20"/>
                <w:szCs w:val="20"/>
              </w:rPr>
              <w:t>Sire</w:t>
            </w:r>
          </w:p>
        </w:tc>
        <w:tc>
          <w:tcPr>
            <w:tcW w:w="4038" w:type="dxa"/>
            <w:gridSpan w:val="4"/>
          </w:tcPr>
          <w:p w14:paraId="590586F8" w14:textId="77777777" w:rsidR="009525BA" w:rsidRPr="009525BA" w:rsidRDefault="009525BA" w:rsidP="009525BA">
            <w:pPr>
              <w:jc w:val="both"/>
              <w:rPr>
                <w:sz w:val="20"/>
                <w:szCs w:val="20"/>
              </w:rPr>
            </w:pPr>
          </w:p>
        </w:tc>
        <w:tc>
          <w:tcPr>
            <w:tcW w:w="613" w:type="dxa"/>
            <w:gridSpan w:val="2"/>
          </w:tcPr>
          <w:p w14:paraId="4417B0CF" w14:textId="3FA46C0A" w:rsidR="009525BA" w:rsidRPr="009525BA" w:rsidRDefault="009525BA" w:rsidP="009525BA">
            <w:pPr>
              <w:jc w:val="both"/>
              <w:rPr>
                <w:sz w:val="20"/>
                <w:szCs w:val="20"/>
              </w:rPr>
            </w:pPr>
            <w:r>
              <w:rPr>
                <w:sz w:val="20"/>
                <w:szCs w:val="20"/>
              </w:rPr>
              <w:t>Dam</w:t>
            </w:r>
          </w:p>
        </w:tc>
        <w:tc>
          <w:tcPr>
            <w:tcW w:w="3655" w:type="dxa"/>
            <w:gridSpan w:val="3"/>
          </w:tcPr>
          <w:p w14:paraId="3724C385" w14:textId="77777777" w:rsidR="009525BA" w:rsidRDefault="009525BA" w:rsidP="009525BA">
            <w:pPr>
              <w:jc w:val="both"/>
              <w:rPr>
                <w:sz w:val="20"/>
                <w:szCs w:val="20"/>
              </w:rPr>
            </w:pPr>
          </w:p>
          <w:p w14:paraId="162A9875" w14:textId="141650C1" w:rsidR="009525BA" w:rsidRPr="009525BA" w:rsidRDefault="009525BA" w:rsidP="009525BA">
            <w:pPr>
              <w:jc w:val="both"/>
              <w:rPr>
                <w:sz w:val="20"/>
                <w:szCs w:val="20"/>
              </w:rPr>
            </w:pPr>
          </w:p>
        </w:tc>
      </w:tr>
      <w:tr w:rsidR="009525BA" w:rsidRPr="009525BA" w14:paraId="6C28BB0B" w14:textId="77777777" w:rsidTr="009525BA">
        <w:tc>
          <w:tcPr>
            <w:tcW w:w="9010" w:type="dxa"/>
            <w:gridSpan w:val="10"/>
          </w:tcPr>
          <w:p w14:paraId="2298924C" w14:textId="77777777" w:rsidR="009525BA" w:rsidRDefault="009525BA" w:rsidP="009525BA">
            <w:pPr>
              <w:jc w:val="both"/>
              <w:rPr>
                <w:sz w:val="20"/>
                <w:szCs w:val="20"/>
              </w:rPr>
            </w:pPr>
            <w:r>
              <w:rPr>
                <w:sz w:val="20"/>
                <w:szCs w:val="20"/>
              </w:rPr>
              <w:t>on the following terms.</w:t>
            </w:r>
          </w:p>
          <w:p w14:paraId="34EC6699" w14:textId="570CD6C8" w:rsidR="009525BA" w:rsidRPr="009525BA" w:rsidRDefault="009525BA" w:rsidP="009525BA">
            <w:pPr>
              <w:jc w:val="both"/>
              <w:rPr>
                <w:sz w:val="20"/>
                <w:szCs w:val="20"/>
              </w:rPr>
            </w:pPr>
          </w:p>
        </w:tc>
      </w:tr>
      <w:tr w:rsidR="009525BA" w:rsidRPr="009525BA" w14:paraId="1E37414F" w14:textId="77777777" w:rsidTr="009525BA">
        <w:tc>
          <w:tcPr>
            <w:tcW w:w="9010" w:type="dxa"/>
            <w:gridSpan w:val="10"/>
          </w:tcPr>
          <w:p w14:paraId="37347B09" w14:textId="77777777" w:rsidR="009525BA" w:rsidRDefault="009525BA" w:rsidP="009525BA">
            <w:pPr>
              <w:jc w:val="both"/>
              <w:rPr>
                <w:sz w:val="20"/>
                <w:szCs w:val="20"/>
              </w:rPr>
            </w:pPr>
          </w:p>
          <w:p w14:paraId="738D15DB" w14:textId="77777777" w:rsidR="009525BA" w:rsidRDefault="009525BA" w:rsidP="009525BA">
            <w:pPr>
              <w:jc w:val="both"/>
              <w:rPr>
                <w:sz w:val="20"/>
                <w:szCs w:val="20"/>
              </w:rPr>
            </w:pPr>
            <w:r w:rsidRPr="009525BA">
              <w:rPr>
                <w:sz w:val="20"/>
                <w:szCs w:val="20"/>
              </w:rPr>
              <w:t xml:space="preserve">I/We pay all entrances, stakes, forfeits and other expenses and agree to give the lessor </w:t>
            </w:r>
            <w:proofErr w:type="gramStart"/>
            <w:r w:rsidRPr="009525BA">
              <w:rPr>
                <w:sz w:val="20"/>
                <w:szCs w:val="20"/>
              </w:rPr>
              <w:t>.....</w:t>
            </w:r>
            <w:proofErr w:type="gramEnd"/>
            <w:r w:rsidRPr="009525BA">
              <w:rPr>
                <w:sz w:val="20"/>
                <w:szCs w:val="20"/>
              </w:rPr>
              <w:t>% of all sums I/we may receive as owner in respect of the horse winning or running second, or in any lower place</w:t>
            </w:r>
            <w:r>
              <w:rPr>
                <w:sz w:val="20"/>
                <w:szCs w:val="20"/>
              </w:rPr>
              <w:t>.</w:t>
            </w:r>
          </w:p>
          <w:p w14:paraId="719C8F6D" w14:textId="67BDB31C" w:rsidR="009525BA" w:rsidRPr="009525BA" w:rsidRDefault="009525BA" w:rsidP="009525BA">
            <w:pPr>
              <w:jc w:val="both"/>
              <w:rPr>
                <w:sz w:val="20"/>
                <w:szCs w:val="20"/>
              </w:rPr>
            </w:pPr>
          </w:p>
        </w:tc>
      </w:tr>
      <w:tr w:rsidR="009525BA" w:rsidRPr="009525BA" w14:paraId="1B95DA5E" w14:textId="77777777" w:rsidTr="009525BA">
        <w:tc>
          <w:tcPr>
            <w:tcW w:w="2890" w:type="dxa"/>
            <w:gridSpan w:val="3"/>
          </w:tcPr>
          <w:p w14:paraId="6F6F7392" w14:textId="34C74458" w:rsidR="009525BA" w:rsidRDefault="009525BA" w:rsidP="009525BA">
            <w:pPr>
              <w:jc w:val="both"/>
              <w:rPr>
                <w:sz w:val="20"/>
                <w:szCs w:val="20"/>
              </w:rPr>
            </w:pPr>
            <w:r>
              <w:rPr>
                <w:sz w:val="20"/>
                <w:szCs w:val="20"/>
              </w:rPr>
              <w:t>This lease is to terminate on the</w:t>
            </w:r>
          </w:p>
        </w:tc>
        <w:tc>
          <w:tcPr>
            <w:tcW w:w="1009" w:type="dxa"/>
          </w:tcPr>
          <w:p w14:paraId="55DD0662" w14:textId="5B95B68A" w:rsidR="009525BA" w:rsidRDefault="009525BA" w:rsidP="009525BA">
            <w:pPr>
              <w:jc w:val="both"/>
              <w:rPr>
                <w:sz w:val="20"/>
                <w:szCs w:val="20"/>
              </w:rPr>
            </w:pPr>
          </w:p>
        </w:tc>
        <w:tc>
          <w:tcPr>
            <w:tcW w:w="843" w:type="dxa"/>
          </w:tcPr>
          <w:p w14:paraId="1B4AC155" w14:textId="76F3770A" w:rsidR="009525BA" w:rsidRDefault="009525BA" w:rsidP="009525BA">
            <w:pPr>
              <w:jc w:val="both"/>
              <w:rPr>
                <w:sz w:val="20"/>
                <w:szCs w:val="20"/>
              </w:rPr>
            </w:pPr>
            <w:r>
              <w:rPr>
                <w:sz w:val="20"/>
                <w:szCs w:val="20"/>
              </w:rPr>
              <w:t>Day of</w:t>
            </w:r>
          </w:p>
        </w:tc>
        <w:tc>
          <w:tcPr>
            <w:tcW w:w="1962" w:type="dxa"/>
            <w:gridSpan w:val="4"/>
          </w:tcPr>
          <w:p w14:paraId="1DE7AAA7" w14:textId="77777777" w:rsidR="009525BA" w:rsidRDefault="009525BA" w:rsidP="009525BA">
            <w:pPr>
              <w:jc w:val="both"/>
              <w:rPr>
                <w:sz w:val="20"/>
                <w:szCs w:val="20"/>
              </w:rPr>
            </w:pPr>
          </w:p>
        </w:tc>
        <w:tc>
          <w:tcPr>
            <w:tcW w:w="2306" w:type="dxa"/>
          </w:tcPr>
          <w:p w14:paraId="19605144" w14:textId="77777777" w:rsidR="009525BA" w:rsidRDefault="009525BA" w:rsidP="009525BA">
            <w:pPr>
              <w:jc w:val="both"/>
              <w:rPr>
                <w:sz w:val="20"/>
                <w:szCs w:val="20"/>
              </w:rPr>
            </w:pPr>
            <w:r>
              <w:rPr>
                <w:sz w:val="20"/>
                <w:szCs w:val="20"/>
              </w:rPr>
              <w:t>20</w:t>
            </w:r>
          </w:p>
          <w:p w14:paraId="5B8A9B2A" w14:textId="59EAA247" w:rsidR="009525BA" w:rsidRDefault="009525BA" w:rsidP="009525BA">
            <w:pPr>
              <w:jc w:val="both"/>
              <w:rPr>
                <w:sz w:val="20"/>
                <w:szCs w:val="20"/>
              </w:rPr>
            </w:pPr>
          </w:p>
        </w:tc>
      </w:tr>
      <w:tr w:rsidR="009525BA" w:rsidRPr="009525BA" w14:paraId="7508740B" w14:textId="77777777" w:rsidTr="00075A2A">
        <w:tc>
          <w:tcPr>
            <w:tcW w:w="9010" w:type="dxa"/>
            <w:gridSpan w:val="10"/>
          </w:tcPr>
          <w:p w14:paraId="51A8CC5D" w14:textId="77777777" w:rsidR="009525BA" w:rsidRDefault="009525BA" w:rsidP="009525BA">
            <w:pPr>
              <w:jc w:val="both"/>
              <w:rPr>
                <w:sz w:val="20"/>
                <w:szCs w:val="20"/>
              </w:rPr>
            </w:pPr>
            <w:r w:rsidRPr="009525BA">
              <w:rPr>
                <w:sz w:val="20"/>
                <w:szCs w:val="20"/>
              </w:rPr>
              <w:t>or earlier at my/our discretion, when I/we agree to return the horse, free of all expense to the lessor(s).</w:t>
            </w:r>
          </w:p>
          <w:p w14:paraId="18F473BA" w14:textId="1F1A5E85" w:rsidR="009525BA" w:rsidRDefault="009525BA" w:rsidP="009525BA">
            <w:pPr>
              <w:jc w:val="both"/>
              <w:rPr>
                <w:sz w:val="20"/>
                <w:szCs w:val="20"/>
              </w:rPr>
            </w:pPr>
          </w:p>
        </w:tc>
      </w:tr>
      <w:tr w:rsidR="009525BA" w:rsidRPr="009525BA" w14:paraId="440FD6EF" w14:textId="77777777" w:rsidTr="00075A2A">
        <w:tc>
          <w:tcPr>
            <w:tcW w:w="9010" w:type="dxa"/>
            <w:gridSpan w:val="10"/>
          </w:tcPr>
          <w:p w14:paraId="5D168597" w14:textId="515A6FBD" w:rsidR="009525BA" w:rsidRPr="009525BA" w:rsidRDefault="009525BA" w:rsidP="009525BA">
            <w:pPr>
              <w:jc w:val="both"/>
              <w:rPr>
                <w:b/>
                <w:sz w:val="20"/>
                <w:szCs w:val="20"/>
              </w:rPr>
            </w:pPr>
            <w:r w:rsidRPr="009525BA">
              <w:rPr>
                <w:b/>
                <w:sz w:val="20"/>
                <w:szCs w:val="20"/>
              </w:rPr>
              <w:t>N.B. Only the Lessee may terminate the lease prior to the date of termination.</w:t>
            </w:r>
          </w:p>
        </w:tc>
      </w:tr>
    </w:tbl>
    <w:p w14:paraId="0C404FC7" w14:textId="1A4133FA" w:rsidR="009525BA" w:rsidRDefault="009525BA" w:rsidP="009525BA">
      <w:pPr>
        <w:jc w:val="both"/>
        <w:rPr>
          <w:sz w:val="20"/>
          <w:szCs w:val="20"/>
        </w:rPr>
      </w:pPr>
    </w:p>
    <w:p w14:paraId="5273B784" w14:textId="089575F6" w:rsidR="009525BA" w:rsidRDefault="009525BA" w:rsidP="009525BA">
      <w:pPr>
        <w:jc w:val="both"/>
        <w:rPr>
          <w:sz w:val="20"/>
          <w:szCs w:val="20"/>
        </w:rPr>
      </w:pPr>
      <w:r w:rsidRPr="009525BA">
        <w:rPr>
          <w:sz w:val="20"/>
          <w:szCs w:val="20"/>
        </w:rPr>
        <w:t>I/We as LESSEE(S), agree to be bound by the Rules of Racing in force from time to time and request that this lease may be registered in accordance with those Rules.</w:t>
      </w:r>
    </w:p>
    <w:p w14:paraId="1BA2F0B9" w14:textId="77777777" w:rsidR="009525BA" w:rsidRPr="009525BA" w:rsidRDefault="009525BA" w:rsidP="009525BA">
      <w:pPr>
        <w:jc w:val="both"/>
        <w:rPr>
          <w:sz w:val="20"/>
          <w:szCs w:val="20"/>
        </w:rPr>
      </w:pPr>
    </w:p>
    <w:p w14:paraId="26C73A9B" w14:textId="18E283FE" w:rsidR="009525BA" w:rsidRDefault="009525BA" w:rsidP="009525BA">
      <w:pPr>
        <w:jc w:val="both"/>
        <w:rPr>
          <w:sz w:val="20"/>
          <w:szCs w:val="20"/>
        </w:rPr>
      </w:pPr>
      <w:r w:rsidRPr="009525BA">
        <w:rPr>
          <w:b/>
          <w:sz w:val="20"/>
          <w:szCs w:val="20"/>
        </w:rPr>
        <w:t>DATA PROTECTION</w:t>
      </w:r>
      <w:r w:rsidRPr="009525BA">
        <w:rPr>
          <w:sz w:val="20"/>
          <w:szCs w:val="20"/>
        </w:rPr>
        <w:t xml:space="preserve"> - By completing this form you agree that any information you provide may be held by the </w:t>
      </w:r>
      <w:r w:rsidR="001F7118">
        <w:rPr>
          <w:sz w:val="20"/>
          <w:szCs w:val="20"/>
        </w:rPr>
        <w:t>Authority</w:t>
      </w:r>
      <w:r w:rsidRPr="009525BA">
        <w:rPr>
          <w:sz w:val="20"/>
          <w:szCs w:val="20"/>
        </w:rPr>
        <w:t xml:space="preserve">, including in their computer records and, where applicable, also by </w:t>
      </w:r>
      <w:r w:rsidR="005D687A">
        <w:rPr>
          <w:sz w:val="20"/>
          <w:szCs w:val="20"/>
        </w:rPr>
        <w:t>any Racecourse Managing Executive (being either the Jersey Race Club or the Guernsey Race Club)</w:t>
      </w:r>
      <w:r w:rsidRPr="009525BA">
        <w:rPr>
          <w:sz w:val="20"/>
          <w:szCs w:val="20"/>
        </w:rPr>
        <w:t>. You also agree that it may be properly disclosed to other agencies registered to receive such information in connection with the management, regulation and integrity of horseracing. In addition, you agree that details of horse ownerships (including partners in a Partnership, syndicators in a Syndicate or club managers in a Racing Club) may be released to third parties.</w:t>
      </w:r>
    </w:p>
    <w:p w14:paraId="04E026E7" w14:textId="2641108F" w:rsidR="005D687A" w:rsidRDefault="005D687A" w:rsidP="009525BA">
      <w:pPr>
        <w:jc w:val="both"/>
        <w:rPr>
          <w:sz w:val="20"/>
          <w:szCs w:val="20"/>
        </w:rPr>
      </w:pPr>
    </w:p>
    <w:tbl>
      <w:tblPr>
        <w:tblStyle w:val="TableGrid"/>
        <w:tblW w:w="0" w:type="auto"/>
        <w:tblLook w:val="04A0" w:firstRow="1" w:lastRow="0" w:firstColumn="1" w:lastColumn="0" w:noHBand="0" w:noVBand="1"/>
      </w:tblPr>
      <w:tblGrid>
        <w:gridCol w:w="421"/>
        <w:gridCol w:w="3118"/>
        <w:gridCol w:w="3218"/>
        <w:gridCol w:w="2253"/>
      </w:tblGrid>
      <w:tr w:rsidR="006D08F3" w14:paraId="6B1D8A86" w14:textId="77777777" w:rsidTr="006D08F3">
        <w:tc>
          <w:tcPr>
            <w:tcW w:w="421" w:type="dxa"/>
          </w:tcPr>
          <w:p w14:paraId="526A565B" w14:textId="315C37AF" w:rsidR="006D08F3" w:rsidRPr="005D687A" w:rsidRDefault="006D08F3" w:rsidP="005D687A">
            <w:pPr>
              <w:jc w:val="center"/>
              <w:rPr>
                <w:b/>
                <w:sz w:val="20"/>
                <w:szCs w:val="20"/>
              </w:rPr>
            </w:pPr>
          </w:p>
        </w:tc>
        <w:tc>
          <w:tcPr>
            <w:tcW w:w="3118" w:type="dxa"/>
          </w:tcPr>
          <w:p w14:paraId="05DA0019" w14:textId="449C0AEE" w:rsidR="006D08F3" w:rsidRPr="005D687A" w:rsidRDefault="006D08F3" w:rsidP="005D687A">
            <w:pPr>
              <w:jc w:val="center"/>
              <w:rPr>
                <w:b/>
                <w:sz w:val="20"/>
                <w:szCs w:val="20"/>
              </w:rPr>
            </w:pPr>
            <w:r w:rsidRPr="005D687A">
              <w:rPr>
                <w:b/>
                <w:sz w:val="20"/>
                <w:szCs w:val="20"/>
              </w:rPr>
              <w:t>LESSEE(S) NAME</w:t>
            </w:r>
          </w:p>
        </w:tc>
        <w:tc>
          <w:tcPr>
            <w:tcW w:w="3218" w:type="dxa"/>
          </w:tcPr>
          <w:p w14:paraId="0BF98AEB" w14:textId="77777777" w:rsidR="006D08F3" w:rsidRPr="005D687A" w:rsidRDefault="006D08F3" w:rsidP="005D687A">
            <w:pPr>
              <w:jc w:val="center"/>
              <w:rPr>
                <w:b/>
                <w:sz w:val="20"/>
                <w:szCs w:val="20"/>
              </w:rPr>
            </w:pPr>
            <w:r w:rsidRPr="005D687A">
              <w:rPr>
                <w:b/>
                <w:sz w:val="20"/>
                <w:szCs w:val="20"/>
              </w:rPr>
              <w:t>ADDRESS</w:t>
            </w:r>
          </w:p>
        </w:tc>
        <w:tc>
          <w:tcPr>
            <w:tcW w:w="2253" w:type="dxa"/>
          </w:tcPr>
          <w:p w14:paraId="17427209" w14:textId="35EC7F79" w:rsidR="006D08F3" w:rsidRPr="005D687A" w:rsidRDefault="006D08F3" w:rsidP="005D687A">
            <w:pPr>
              <w:jc w:val="center"/>
              <w:rPr>
                <w:b/>
                <w:sz w:val="20"/>
                <w:szCs w:val="20"/>
              </w:rPr>
            </w:pPr>
            <w:r>
              <w:rPr>
                <w:b/>
                <w:sz w:val="20"/>
                <w:szCs w:val="20"/>
              </w:rPr>
              <w:t>SIGNATURES</w:t>
            </w:r>
          </w:p>
        </w:tc>
      </w:tr>
      <w:tr w:rsidR="005D687A" w14:paraId="0389709E" w14:textId="77777777" w:rsidTr="005D687A">
        <w:tc>
          <w:tcPr>
            <w:tcW w:w="421" w:type="dxa"/>
          </w:tcPr>
          <w:p w14:paraId="7A9C4F33" w14:textId="77777777" w:rsidR="005D687A" w:rsidRPr="005D687A" w:rsidRDefault="005D687A" w:rsidP="005D687A">
            <w:pPr>
              <w:jc w:val="center"/>
              <w:rPr>
                <w:b/>
                <w:sz w:val="20"/>
                <w:szCs w:val="20"/>
              </w:rPr>
            </w:pPr>
          </w:p>
        </w:tc>
        <w:tc>
          <w:tcPr>
            <w:tcW w:w="3118" w:type="dxa"/>
          </w:tcPr>
          <w:p w14:paraId="3929790D" w14:textId="4CE14EE4" w:rsidR="005D687A" w:rsidRPr="005D687A" w:rsidRDefault="005D687A" w:rsidP="005D687A">
            <w:pPr>
              <w:jc w:val="center"/>
              <w:rPr>
                <w:b/>
                <w:sz w:val="20"/>
                <w:szCs w:val="20"/>
              </w:rPr>
            </w:pPr>
          </w:p>
        </w:tc>
        <w:tc>
          <w:tcPr>
            <w:tcW w:w="3218" w:type="dxa"/>
          </w:tcPr>
          <w:p w14:paraId="0715AA7D" w14:textId="77777777" w:rsidR="005D687A" w:rsidRPr="005D687A" w:rsidRDefault="005D687A" w:rsidP="005D687A">
            <w:pPr>
              <w:jc w:val="center"/>
              <w:rPr>
                <w:b/>
                <w:sz w:val="20"/>
                <w:szCs w:val="20"/>
              </w:rPr>
            </w:pPr>
          </w:p>
        </w:tc>
        <w:tc>
          <w:tcPr>
            <w:tcW w:w="2253" w:type="dxa"/>
          </w:tcPr>
          <w:p w14:paraId="653A2AD1" w14:textId="77777777" w:rsidR="005D687A" w:rsidRDefault="005D687A" w:rsidP="005D687A">
            <w:pPr>
              <w:jc w:val="center"/>
              <w:rPr>
                <w:b/>
                <w:sz w:val="20"/>
                <w:szCs w:val="20"/>
              </w:rPr>
            </w:pPr>
          </w:p>
        </w:tc>
      </w:tr>
      <w:tr w:rsidR="005D687A" w14:paraId="56A207BF" w14:textId="77777777" w:rsidTr="005D687A">
        <w:tc>
          <w:tcPr>
            <w:tcW w:w="421" w:type="dxa"/>
          </w:tcPr>
          <w:p w14:paraId="1914FBE4" w14:textId="77777777" w:rsidR="005D687A" w:rsidRDefault="005D687A" w:rsidP="005D687A">
            <w:pPr>
              <w:jc w:val="center"/>
              <w:rPr>
                <w:sz w:val="20"/>
                <w:szCs w:val="20"/>
              </w:rPr>
            </w:pPr>
            <w:r>
              <w:rPr>
                <w:sz w:val="20"/>
                <w:szCs w:val="20"/>
              </w:rPr>
              <w:t>1.</w:t>
            </w:r>
          </w:p>
          <w:p w14:paraId="275CF26D" w14:textId="2611EF45" w:rsidR="005D687A" w:rsidRPr="005D687A" w:rsidRDefault="005D687A" w:rsidP="005D687A">
            <w:pPr>
              <w:jc w:val="center"/>
              <w:rPr>
                <w:sz w:val="20"/>
                <w:szCs w:val="20"/>
              </w:rPr>
            </w:pPr>
          </w:p>
        </w:tc>
        <w:tc>
          <w:tcPr>
            <w:tcW w:w="3118" w:type="dxa"/>
          </w:tcPr>
          <w:p w14:paraId="192FAB72" w14:textId="1F3DF7ED" w:rsidR="005D687A" w:rsidRPr="005D687A" w:rsidRDefault="005D687A" w:rsidP="005D687A">
            <w:pPr>
              <w:jc w:val="center"/>
              <w:rPr>
                <w:b/>
                <w:sz w:val="20"/>
                <w:szCs w:val="20"/>
              </w:rPr>
            </w:pPr>
          </w:p>
        </w:tc>
        <w:tc>
          <w:tcPr>
            <w:tcW w:w="3218" w:type="dxa"/>
          </w:tcPr>
          <w:p w14:paraId="54D102B7" w14:textId="77777777" w:rsidR="005D687A" w:rsidRPr="005D687A" w:rsidRDefault="005D687A" w:rsidP="005D687A">
            <w:pPr>
              <w:jc w:val="center"/>
              <w:rPr>
                <w:b/>
                <w:sz w:val="20"/>
                <w:szCs w:val="20"/>
              </w:rPr>
            </w:pPr>
          </w:p>
        </w:tc>
        <w:tc>
          <w:tcPr>
            <w:tcW w:w="2253" w:type="dxa"/>
          </w:tcPr>
          <w:p w14:paraId="7161F933" w14:textId="77777777" w:rsidR="005D687A" w:rsidRDefault="005D687A" w:rsidP="005D687A">
            <w:pPr>
              <w:jc w:val="center"/>
              <w:rPr>
                <w:b/>
                <w:sz w:val="20"/>
                <w:szCs w:val="20"/>
              </w:rPr>
            </w:pPr>
          </w:p>
        </w:tc>
      </w:tr>
      <w:tr w:rsidR="005D687A" w14:paraId="663CC408" w14:textId="77777777" w:rsidTr="005D687A">
        <w:tc>
          <w:tcPr>
            <w:tcW w:w="421" w:type="dxa"/>
          </w:tcPr>
          <w:p w14:paraId="27E89974" w14:textId="77777777" w:rsidR="005D687A" w:rsidRDefault="005D687A" w:rsidP="005D687A">
            <w:pPr>
              <w:jc w:val="center"/>
              <w:rPr>
                <w:sz w:val="20"/>
                <w:szCs w:val="20"/>
              </w:rPr>
            </w:pPr>
            <w:r>
              <w:rPr>
                <w:sz w:val="20"/>
                <w:szCs w:val="20"/>
              </w:rPr>
              <w:t>2.</w:t>
            </w:r>
          </w:p>
          <w:p w14:paraId="20FDDCA4" w14:textId="51A0FBCC" w:rsidR="005D687A" w:rsidRPr="005D687A" w:rsidRDefault="005D687A" w:rsidP="005D687A">
            <w:pPr>
              <w:jc w:val="center"/>
              <w:rPr>
                <w:sz w:val="20"/>
                <w:szCs w:val="20"/>
              </w:rPr>
            </w:pPr>
          </w:p>
        </w:tc>
        <w:tc>
          <w:tcPr>
            <w:tcW w:w="3118" w:type="dxa"/>
          </w:tcPr>
          <w:p w14:paraId="46064244" w14:textId="77777777" w:rsidR="005D687A" w:rsidRPr="005D687A" w:rsidRDefault="005D687A" w:rsidP="005D687A">
            <w:pPr>
              <w:jc w:val="center"/>
              <w:rPr>
                <w:b/>
                <w:sz w:val="20"/>
                <w:szCs w:val="20"/>
              </w:rPr>
            </w:pPr>
          </w:p>
        </w:tc>
        <w:tc>
          <w:tcPr>
            <w:tcW w:w="3218" w:type="dxa"/>
          </w:tcPr>
          <w:p w14:paraId="7928F780" w14:textId="77777777" w:rsidR="005D687A" w:rsidRPr="005D687A" w:rsidRDefault="005D687A" w:rsidP="005D687A">
            <w:pPr>
              <w:jc w:val="center"/>
              <w:rPr>
                <w:b/>
                <w:sz w:val="20"/>
                <w:szCs w:val="20"/>
              </w:rPr>
            </w:pPr>
          </w:p>
        </w:tc>
        <w:tc>
          <w:tcPr>
            <w:tcW w:w="2253" w:type="dxa"/>
          </w:tcPr>
          <w:p w14:paraId="33ABF0AC" w14:textId="77777777" w:rsidR="005D687A" w:rsidRDefault="005D687A" w:rsidP="005D687A">
            <w:pPr>
              <w:jc w:val="center"/>
              <w:rPr>
                <w:b/>
                <w:sz w:val="20"/>
                <w:szCs w:val="20"/>
              </w:rPr>
            </w:pPr>
          </w:p>
        </w:tc>
      </w:tr>
      <w:tr w:rsidR="005D687A" w14:paraId="57C9C120" w14:textId="77777777" w:rsidTr="005D687A">
        <w:tc>
          <w:tcPr>
            <w:tcW w:w="421" w:type="dxa"/>
          </w:tcPr>
          <w:p w14:paraId="66E1C0B4" w14:textId="77777777" w:rsidR="005D687A" w:rsidRDefault="005D687A" w:rsidP="005D687A">
            <w:pPr>
              <w:jc w:val="center"/>
              <w:rPr>
                <w:sz w:val="20"/>
                <w:szCs w:val="20"/>
              </w:rPr>
            </w:pPr>
            <w:r>
              <w:rPr>
                <w:sz w:val="20"/>
                <w:szCs w:val="20"/>
              </w:rPr>
              <w:t>3.</w:t>
            </w:r>
          </w:p>
          <w:p w14:paraId="768CE92F" w14:textId="2F18D64B" w:rsidR="005D687A" w:rsidRPr="005D687A" w:rsidRDefault="005D687A" w:rsidP="005D687A">
            <w:pPr>
              <w:jc w:val="center"/>
              <w:rPr>
                <w:sz w:val="20"/>
                <w:szCs w:val="20"/>
              </w:rPr>
            </w:pPr>
          </w:p>
        </w:tc>
        <w:tc>
          <w:tcPr>
            <w:tcW w:w="3118" w:type="dxa"/>
          </w:tcPr>
          <w:p w14:paraId="16DAB706" w14:textId="77777777" w:rsidR="005D687A" w:rsidRPr="005D687A" w:rsidRDefault="005D687A" w:rsidP="005D687A">
            <w:pPr>
              <w:jc w:val="center"/>
              <w:rPr>
                <w:b/>
                <w:sz w:val="20"/>
                <w:szCs w:val="20"/>
              </w:rPr>
            </w:pPr>
          </w:p>
        </w:tc>
        <w:tc>
          <w:tcPr>
            <w:tcW w:w="3218" w:type="dxa"/>
          </w:tcPr>
          <w:p w14:paraId="5FAC19E6" w14:textId="77777777" w:rsidR="005D687A" w:rsidRPr="005D687A" w:rsidRDefault="005D687A" w:rsidP="005D687A">
            <w:pPr>
              <w:jc w:val="center"/>
              <w:rPr>
                <w:b/>
                <w:sz w:val="20"/>
                <w:szCs w:val="20"/>
              </w:rPr>
            </w:pPr>
          </w:p>
        </w:tc>
        <w:tc>
          <w:tcPr>
            <w:tcW w:w="2253" w:type="dxa"/>
          </w:tcPr>
          <w:p w14:paraId="686A79A6" w14:textId="77777777" w:rsidR="005D687A" w:rsidRDefault="005D687A" w:rsidP="005D687A">
            <w:pPr>
              <w:jc w:val="center"/>
              <w:rPr>
                <w:b/>
                <w:sz w:val="20"/>
                <w:szCs w:val="20"/>
              </w:rPr>
            </w:pPr>
          </w:p>
        </w:tc>
      </w:tr>
      <w:tr w:rsidR="005D687A" w14:paraId="3AC1D0AA" w14:textId="77777777" w:rsidTr="005D687A">
        <w:tc>
          <w:tcPr>
            <w:tcW w:w="421" w:type="dxa"/>
          </w:tcPr>
          <w:p w14:paraId="2E4D2B2A" w14:textId="77777777" w:rsidR="005D687A" w:rsidRDefault="005D687A" w:rsidP="005D687A">
            <w:pPr>
              <w:jc w:val="center"/>
              <w:rPr>
                <w:sz w:val="20"/>
                <w:szCs w:val="20"/>
              </w:rPr>
            </w:pPr>
            <w:r>
              <w:rPr>
                <w:sz w:val="20"/>
                <w:szCs w:val="20"/>
              </w:rPr>
              <w:t>4.</w:t>
            </w:r>
          </w:p>
          <w:p w14:paraId="7E004990" w14:textId="6F1C5DF3" w:rsidR="005D687A" w:rsidRPr="005D687A" w:rsidRDefault="005D687A" w:rsidP="005D687A">
            <w:pPr>
              <w:jc w:val="center"/>
              <w:rPr>
                <w:sz w:val="20"/>
                <w:szCs w:val="20"/>
              </w:rPr>
            </w:pPr>
          </w:p>
        </w:tc>
        <w:tc>
          <w:tcPr>
            <w:tcW w:w="3118" w:type="dxa"/>
          </w:tcPr>
          <w:p w14:paraId="6C131205" w14:textId="77777777" w:rsidR="005D687A" w:rsidRPr="005D687A" w:rsidRDefault="005D687A" w:rsidP="005D687A">
            <w:pPr>
              <w:jc w:val="center"/>
              <w:rPr>
                <w:b/>
                <w:sz w:val="20"/>
                <w:szCs w:val="20"/>
              </w:rPr>
            </w:pPr>
          </w:p>
        </w:tc>
        <w:tc>
          <w:tcPr>
            <w:tcW w:w="3218" w:type="dxa"/>
          </w:tcPr>
          <w:p w14:paraId="32A73BA2" w14:textId="77777777" w:rsidR="005D687A" w:rsidRPr="005D687A" w:rsidRDefault="005D687A" w:rsidP="005D687A">
            <w:pPr>
              <w:jc w:val="center"/>
              <w:rPr>
                <w:b/>
                <w:sz w:val="20"/>
                <w:szCs w:val="20"/>
              </w:rPr>
            </w:pPr>
          </w:p>
        </w:tc>
        <w:tc>
          <w:tcPr>
            <w:tcW w:w="2253" w:type="dxa"/>
          </w:tcPr>
          <w:p w14:paraId="54A78C65" w14:textId="77777777" w:rsidR="005D687A" w:rsidRDefault="005D687A" w:rsidP="005D687A">
            <w:pPr>
              <w:jc w:val="center"/>
              <w:rPr>
                <w:b/>
                <w:sz w:val="20"/>
                <w:szCs w:val="20"/>
              </w:rPr>
            </w:pPr>
          </w:p>
        </w:tc>
      </w:tr>
      <w:tr w:rsidR="005D687A" w14:paraId="4E94F01B" w14:textId="77777777" w:rsidTr="005D687A">
        <w:tc>
          <w:tcPr>
            <w:tcW w:w="421" w:type="dxa"/>
          </w:tcPr>
          <w:p w14:paraId="52347128" w14:textId="77777777" w:rsidR="005D687A" w:rsidRDefault="005D687A" w:rsidP="005D687A">
            <w:pPr>
              <w:jc w:val="center"/>
              <w:rPr>
                <w:sz w:val="20"/>
                <w:szCs w:val="20"/>
              </w:rPr>
            </w:pPr>
            <w:r>
              <w:rPr>
                <w:sz w:val="20"/>
                <w:szCs w:val="20"/>
              </w:rPr>
              <w:t>5.</w:t>
            </w:r>
          </w:p>
          <w:p w14:paraId="2053D9E3" w14:textId="52318E7F" w:rsidR="005D687A" w:rsidRPr="005D687A" w:rsidRDefault="005D687A" w:rsidP="005D687A">
            <w:pPr>
              <w:jc w:val="center"/>
              <w:rPr>
                <w:sz w:val="20"/>
                <w:szCs w:val="20"/>
              </w:rPr>
            </w:pPr>
          </w:p>
        </w:tc>
        <w:tc>
          <w:tcPr>
            <w:tcW w:w="3118" w:type="dxa"/>
          </w:tcPr>
          <w:p w14:paraId="4BDA9D20" w14:textId="77777777" w:rsidR="005D687A" w:rsidRPr="005D687A" w:rsidRDefault="005D687A" w:rsidP="005D687A">
            <w:pPr>
              <w:jc w:val="center"/>
              <w:rPr>
                <w:b/>
                <w:sz w:val="20"/>
                <w:szCs w:val="20"/>
              </w:rPr>
            </w:pPr>
          </w:p>
        </w:tc>
        <w:tc>
          <w:tcPr>
            <w:tcW w:w="3218" w:type="dxa"/>
          </w:tcPr>
          <w:p w14:paraId="1CCAAF4A" w14:textId="77777777" w:rsidR="005D687A" w:rsidRPr="005D687A" w:rsidRDefault="005D687A" w:rsidP="005D687A">
            <w:pPr>
              <w:jc w:val="center"/>
              <w:rPr>
                <w:b/>
                <w:sz w:val="20"/>
                <w:szCs w:val="20"/>
              </w:rPr>
            </w:pPr>
          </w:p>
        </w:tc>
        <w:tc>
          <w:tcPr>
            <w:tcW w:w="2253" w:type="dxa"/>
          </w:tcPr>
          <w:p w14:paraId="26B37B7B" w14:textId="77777777" w:rsidR="005D687A" w:rsidRDefault="005D687A" w:rsidP="005D687A">
            <w:pPr>
              <w:jc w:val="center"/>
              <w:rPr>
                <w:b/>
                <w:sz w:val="20"/>
                <w:szCs w:val="20"/>
              </w:rPr>
            </w:pPr>
          </w:p>
        </w:tc>
      </w:tr>
      <w:tr w:rsidR="005D687A" w14:paraId="4260FE51" w14:textId="77777777" w:rsidTr="005D687A">
        <w:tc>
          <w:tcPr>
            <w:tcW w:w="421" w:type="dxa"/>
          </w:tcPr>
          <w:p w14:paraId="6A834938" w14:textId="77777777" w:rsidR="005D687A" w:rsidRDefault="005D687A" w:rsidP="005D687A">
            <w:pPr>
              <w:jc w:val="center"/>
              <w:rPr>
                <w:sz w:val="20"/>
                <w:szCs w:val="20"/>
              </w:rPr>
            </w:pPr>
            <w:r>
              <w:rPr>
                <w:sz w:val="20"/>
                <w:szCs w:val="20"/>
              </w:rPr>
              <w:t>6.</w:t>
            </w:r>
          </w:p>
          <w:p w14:paraId="4693A452" w14:textId="5DDC6108" w:rsidR="005D687A" w:rsidRPr="005D687A" w:rsidRDefault="005D687A" w:rsidP="005D687A">
            <w:pPr>
              <w:jc w:val="center"/>
              <w:rPr>
                <w:sz w:val="20"/>
                <w:szCs w:val="20"/>
              </w:rPr>
            </w:pPr>
          </w:p>
        </w:tc>
        <w:tc>
          <w:tcPr>
            <w:tcW w:w="3118" w:type="dxa"/>
          </w:tcPr>
          <w:p w14:paraId="2913C51E" w14:textId="77777777" w:rsidR="005D687A" w:rsidRPr="005D687A" w:rsidRDefault="005D687A" w:rsidP="005D687A">
            <w:pPr>
              <w:jc w:val="center"/>
              <w:rPr>
                <w:b/>
                <w:sz w:val="20"/>
                <w:szCs w:val="20"/>
              </w:rPr>
            </w:pPr>
          </w:p>
        </w:tc>
        <w:tc>
          <w:tcPr>
            <w:tcW w:w="3218" w:type="dxa"/>
          </w:tcPr>
          <w:p w14:paraId="767DD5E1" w14:textId="77777777" w:rsidR="005D687A" w:rsidRPr="005D687A" w:rsidRDefault="005D687A" w:rsidP="005D687A">
            <w:pPr>
              <w:jc w:val="center"/>
              <w:rPr>
                <w:b/>
                <w:sz w:val="20"/>
                <w:szCs w:val="20"/>
              </w:rPr>
            </w:pPr>
          </w:p>
        </w:tc>
        <w:tc>
          <w:tcPr>
            <w:tcW w:w="2253" w:type="dxa"/>
          </w:tcPr>
          <w:p w14:paraId="54830B9A" w14:textId="77777777" w:rsidR="005D687A" w:rsidRDefault="005D687A" w:rsidP="005D687A">
            <w:pPr>
              <w:jc w:val="center"/>
              <w:rPr>
                <w:b/>
                <w:sz w:val="20"/>
                <w:szCs w:val="20"/>
              </w:rPr>
            </w:pPr>
          </w:p>
        </w:tc>
      </w:tr>
    </w:tbl>
    <w:p w14:paraId="2078848A" w14:textId="77777777" w:rsidR="006D08F3" w:rsidRPr="006D08F3" w:rsidRDefault="006D08F3" w:rsidP="006D08F3">
      <w:pPr>
        <w:jc w:val="both"/>
        <w:rPr>
          <w:sz w:val="20"/>
          <w:szCs w:val="20"/>
        </w:rPr>
      </w:pPr>
      <w:r w:rsidRPr="006D08F3">
        <w:rPr>
          <w:sz w:val="20"/>
          <w:szCs w:val="20"/>
        </w:rPr>
        <w:t>If there are joint lessees, a Partnership or Syndicate must be registered.</w:t>
      </w:r>
    </w:p>
    <w:p w14:paraId="292510F9" w14:textId="63613DEE" w:rsidR="005D687A" w:rsidRDefault="006D08F3" w:rsidP="006D08F3">
      <w:pPr>
        <w:jc w:val="both"/>
        <w:rPr>
          <w:sz w:val="20"/>
          <w:szCs w:val="20"/>
        </w:rPr>
      </w:pPr>
      <w:r w:rsidRPr="006D08F3">
        <w:rPr>
          <w:sz w:val="20"/>
          <w:szCs w:val="20"/>
        </w:rPr>
        <w:lastRenderedPageBreak/>
        <w:t>To help ensure that ownership of the horse is correctly registered, please state the name of the Partnership/Syndicate to be registered below:</w:t>
      </w:r>
    </w:p>
    <w:p w14:paraId="2491C534" w14:textId="07472B65" w:rsidR="006D08F3" w:rsidRDefault="006D08F3" w:rsidP="006D08F3">
      <w:pPr>
        <w:jc w:val="both"/>
        <w:rPr>
          <w:sz w:val="20"/>
          <w:szCs w:val="20"/>
        </w:rPr>
      </w:pPr>
    </w:p>
    <w:tbl>
      <w:tblPr>
        <w:tblStyle w:val="TableGrid"/>
        <w:tblW w:w="0" w:type="auto"/>
        <w:tblLook w:val="04A0" w:firstRow="1" w:lastRow="0" w:firstColumn="1" w:lastColumn="0" w:noHBand="0" w:noVBand="1"/>
      </w:tblPr>
      <w:tblGrid>
        <w:gridCol w:w="9010"/>
      </w:tblGrid>
      <w:tr w:rsidR="006D08F3" w14:paraId="42415098" w14:textId="77777777" w:rsidTr="006D08F3">
        <w:tc>
          <w:tcPr>
            <w:tcW w:w="9010" w:type="dxa"/>
          </w:tcPr>
          <w:p w14:paraId="2EF375FA" w14:textId="77777777" w:rsidR="006D08F3" w:rsidRDefault="006D08F3" w:rsidP="006D08F3">
            <w:pPr>
              <w:jc w:val="both"/>
              <w:rPr>
                <w:sz w:val="20"/>
                <w:szCs w:val="20"/>
              </w:rPr>
            </w:pPr>
          </w:p>
          <w:p w14:paraId="62892445" w14:textId="5EBDB5C7" w:rsidR="006D08F3" w:rsidRDefault="006D08F3" w:rsidP="006D08F3">
            <w:pPr>
              <w:jc w:val="both"/>
              <w:rPr>
                <w:sz w:val="20"/>
                <w:szCs w:val="20"/>
              </w:rPr>
            </w:pPr>
          </w:p>
        </w:tc>
      </w:tr>
    </w:tbl>
    <w:p w14:paraId="50586A74" w14:textId="77777777" w:rsidR="006D08F3" w:rsidRDefault="006D08F3" w:rsidP="006D08F3">
      <w:pPr>
        <w:jc w:val="both"/>
        <w:rPr>
          <w:sz w:val="20"/>
          <w:szCs w:val="20"/>
        </w:rPr>
      </w:pPr>
    </w:p>
    <w:p w14:paraId="71E14185" w14:textId="497F3465" w:rsidR="005D687A" w:rsidRDefault="006D08F3" w:rsidP="009525BA">
      <w:pPr>
        <w:jc w:val="both"/>
        <w:rPr>
          <w:b/>
          <w:sz w:val="20"/>
          <w:szCs w:val="20"/>
        </w:rPr>
      </w:pPr>
      <w:r w:rsidRPr="006D08F3">
        <w:rPr>
          <w:b/>
          <w:sz w:val="20"/>
          <w:szCs w:val="20"/>
        </w:rPr>
        <w:t>The attention of the LESSEE(S) is drawn to the guidance notes at the foot of this document.</w:t>
      </w:r>
    </w:p>
    <w:p w14:paraId="3009F3DD" w14:textId="08DD31B7" w:rsidR="006D08F3" w:rsidRDefault="006D08F3" w:rsidP="009525BA">
      <w:pPr>
        <w:jc w:val="both"/>
        <w:rPr>
          <w:b/>
          <w:sz w:val="20"/>
          <w:szCs w:val="20"/>
        </w:rPr>
      </w:pPr>
    </w:p>
    <w:p w14:paraId="28C8F773" w14:textId="67CE0B59" w:rsidR="006D08F3" w:rsidRDefault="006D08F3" w:rsidP="009525BA">
      <w:pPr>
        <w:jc w:val="both"/>
        <w:rPr>
          <w:b/>
          <w:sz w:val="20"/>
          <w:szCs w:val="20"/>
        </w:rPr>
      </w:pPr>
      <w:r w:rsidRPr="006D08F3">
        <w:rPr>
          <w:b/>
          <w:sz w:val="20"/>
          <w:szCs w:val="20"/>
        </w:rPr>
        <w:t>TO BE COMPLETED BY THE LESSOR(S) (the people/person who grant the lease)</w:t>
      </w:r>
    </w:p>
    <w:p w14:paraId="6696547C" w14:textId="3033FC41" w:rsidR="006D08F3" w:rsidRDefault="006D08F3" w:rsidP="009525BA">
      <w:pPr>
        <w:jc w:val="both"/>
        <w:rPr>
          <w:b/>
          <w:sz w:val="20"/>
          <w:szCs w:val="20"/>
        </w:rPr>
      </w:pPr>
    </w:p>
    <w:tbl>
      <w:tblPr>
        <w:tblStyle w:val="TableGrid"/>
        <w:tblW w:w="0" w:type="auto"/>
        <w:tblLook w:val="04A0" w:firstRow="1" w:lastRow="0" w:firstColumn="1" w:lastColumn="0" w:noHBand="0" w:noVBand="1"/>
      </w:tblPr>
      <w:tblGrid>
        <w:gridCol w:w="421"/>
        <w:gridCol w:w="3118"/>
        <w:gridCol w:w="3218"/>
        <w:gridCol w:w="2253"/>
      </w:tblGrid>
      <w:tr w:rsidR="006D08F3" w14:paraId="219E88D5" w14:textId="77777777" w:rsidTr="00334744">
        <w:tc>
          <w:tcPr>
            <w:tcW w:w="9010" w:type="dxa"/>
            <w:gridSpan w:val="4"/>
          </w:tcPr>
          <w:p w14:paraId="3EE89506" w14:textId="77777777" w:rsidR="006D08F3" w:rsidRDefault="006D08F3" w:rsidP="006D08F3">
            <w:pPr>
              <w:rPr>
                <w:sz w:val="20"/>
                <w:szCs w:val="20"/>
              </w:rPr>
            </w:pPr>
            <w:r w:rsidRPr="006D08F3">
              <w:rPr>
                <w:sz w:val="20"/>
                <w:szCs w:val="20"/>
              </w:rPr>
              <w:t>I/We confirm the lease details set out overleaf to be correct</w:t>
            </w:r>
          </w:p>
          <w:p w14:paraId="0ACAD01C" w14:textId="2CDD3FE2" w:rsidR="006D08F3" w:rsidRPr="006D08F3" w:rsidRDefault="006D08F3" w:rsidP="006D08F3">
            <w:pPr>
              <w:rPr>
                <w:sz w:val="20"/>
                <w:szCs w:val="20"/>
              </w:rPr>
            </w:pPr>
          </w:p>
        </w:tc>
      </w:tr>
      <w:tr w:rsidR="006D08F3" w14:paraId="64128738" w14:textId="77777777" w:rsidTr="004547DF">
        <w:tc>
          <w:tcPr>
            <w:tcW w:w="421" w:type="dxa"/>
          </w:tcPr>
          <w:p w14:paraId="6A29306F" w14:textId="77777777" w:rsidR="006D08F3" w:rsidRPr="005D687A" w:rsidRDefault="006D08F3" w:rsidP="006D08F3">
            <w:pPr>
              <w:jc w:val="center"/>
              <w:rPr>
                <w:b/>
                <w:sz w:val="20"/>
                <w:szCs w:val="20"/>
              </w:rPr>
            </w:pPr>
          </w:p>
        </w:tc>
        <w:tc>
          <w:tcPr>
            <w:tcW w:w="3118" w:type="dxa"/>
          </w:tcPr>
          <w:p w14:paraId="4933F1A2" w14:textId="75950E0A" w:rsidR="006D08F3" w:rsidRPr="005D687A" w:rsidRDefault="006D08F3" w:rsidP="006D08F3">
            <w:pPr>
              <w:jc w:val="center"/>
              <w:rPr>
                <w:b/>
                <w:sz w:val="20"/>
                <w:szCs w:val="20"/>
              </w:rPr>
            </w:pPr>
            <w:r w:rsidRPr="005D687A">
              <w:rPr>
                <w:b/>
                <w:sz w:val="20"/>
                <w:szCs w:val="20"/>
              </w:rPr>
              <w:t>LESS</w:t>
            </w:r>
            <w:r>
              <w:rPr>
                <w:b/>
                <w:sz w:val="20"/>
                <w:szCs w:val="20"/>
              </w:rPr>
              <w:t>OR</w:t>
            </w:r>
            <w:r w:rsidRPr="005D687A">
              <w:rPr>
                <w:b/>
                <w:sz w:val="20"/>
                <w:szCs w:val="20"/>
              </w:rPr>
              <w:t>(S) NAME</w:t>
            </w:r>
          </w:p>
        </w:tc>
        <w:tc>
          <w:tcPr>
            <w:tcW w:w="3218" w:type="dxa"/>
          </w:tcPr>
          <w:p w14:paraId="68C9AF7D" w14:textId="3E37C40C" w:rsidR="006D08F3" w:rsidRPr="005D687A" w:rsidRDefault="006D08F3" w:rsidP="006D08F3">
            <w:pPr>
              <w:jc w:val="center"/>
              <w:rPr>
                <w:b/>
                <w:sz w:val="20"/>
                <w:szCs w:val="20"/>
              </w:rPr>
            </w:pPr>
            <w:r w:rsidRPr="005D687A">
              <w:rPr>
                <w:b/>
                <w:sz w:val="20"/>
                <w:szCs w:val="20"/>
              </w:rPr>
              <w:t>ADDRESS</w:t>
            </w:r>
          </w:p>
        </w:tc>
        <w:tc>
          <w:tcPr>
            <w:tcW w:w="2253" w:type="dxa"/>
          </w:tcPr>
          <w:p w14:paraId="1C5E2DDF" w14:textId="7C68C3F1" w:rsidR="006D08F3" w:rsidRDefault="006D08F3" w:rsidP="006D08F3">
            <w:pPr>
              <w:jc w:val="center"/>
              <w:rPr>
                <w:b/>
                <w:sz w:val="20"/>
                <w:szCs w:val="20"/>
              </w:rPr>
            </w:pPr>
            <w:r>
              <w:rPr>
                <w:b/>
                <w:sz w:val="20"/>
                <w:szCs w:val="20"/>
              </w:rPr>
              <w:t>SIGNATURES</w:t>
            </w:r>
          </w:p>
        </w:tc>
      </w:tr>
      <w:tr w:rsidR="006D08F3" w14:paraId="5E8BAFBB" w14:textId="77777777" w:rsidTr="004547DF">
        <w:tc>
          <w:tcPr>
            <w:tcW w:w="421" w:type="dxa"/>
          </w:tcPr>
          <w:p w14:paraId="59F411DE" w14:textId="77777777" w:rsidR="006D08F3" w:rsidRPr="005D687A" w:rsidRDefault="006D08F3" w:rsidP="006D08F3">
            <w:pPr>
              <w:jc w:val="center"/>
              <w:rPr>
                <w:b/>
                <w:sz w:val="20"/>
                <w:szCs w:val="20"/>
              </w:rPr>
            </w:pPr>
          </w:p>
        </w:tc>
        <w:tc>
          <w:tcPr>
            <w:tcW w:w="3118" w:type="dxa"/>
          </w:tcPr>
          <w:p w14:paraId="035E5E39" w14:textId="77777777" w:rsidR="006D08F3" w:rsidRPr="005D687A" w:rsidRDefault="006D08F3" w:rsidP="006D08F3">
            <w:pPr>
              <w:jc w:val="center"/>
              <w:rPr>
                <w:b/>
                <w:sz w:val="20"/>
                <w:szCs w:val="20"/>
              </w:rPr>
            </w:pPr>
          </w:p>
        </w:tc>
        <w:tc>
          <w:tcPr>
            <w:tcW w:w="3218" w:type="dxa"/>
          </w:tcPr>
          <w:p w14:paraId="56516BC0" w14:textId="77777777" w:rsidR="006D08F3" w:rsidRPr="005D687A" w:rsidRDefault="006D08F3" w:rsidP="006D08F3">
            <w:pPr>
              <w:jc w:val="center"/>
              <w:rPr>
                <w:b/>
                <w:sz w:val="20"/>
                <w:szCs w:val="20"/>
              </w:rPr>
            </w:pPr>
          </w:p>
        </w:tc>
        <w:tc>
          <w:tcPr>
            <w:tcW w:w="2253" w:type="dxa"/>
          </w:tcPr>
          <w:p w14:paraId="0C9F83B0" w14:textId="77777777" w:rsidR="006D08F3" w:rsidRDefault="006D08F3" w:rsidP="006D08F3">
            <w:pPr>
              <w:jc w:val="center"/>
              <w:rPr>
                <w:b/>
                <w:sz w:val="20"/>
                <w:szCs w:val="20"/>
              </w:rPr>
            </w:pPr>
          </w:p>
        </w:tc>
      </w:tr>
      <w:tr w:rsidR="006D08F3" w14:paraId="74068174" w14:textId="77777777" w:rsidTr="004547DF">
        <w:tc>
          <w:tcPr>
            <w:tcW w:w="421" w:type="dxa"/>
          </w:tcPr>
          <w:p w14:paraId="2FE18D00" w14:textId="77777777" w:rsidR="006D08F3" w:rsidRDefault="006D08F3" w:rsidP="006D08F3">
            <w:pPr>
              <w:jc w:val="center"/>
              <w:rPr>
                <w:sz w:val="20"/>
                <w:szCs w:val="20"/>
              </w:rPr>
            </w:pPr>
            <w:r>
              <w:rPr>
                <w:sz w:val="20"/>
                <w:szCs w:val="20"/>
              </w:rPr>
              <w:t>1.</w:t>
            </w:r>
          </w:p>
          <w:p w14:paraId="7AEAFA56" w14:textId="77777777" w:rsidR="006D08F3" w:rsidRPr="005D687A" w:rsidRDefault="006D08F3" w:rsidP="006D08F3">
            <w:pPr>
              <w:jc w:val="center"/>
              <w:rPr>
                <w:sz w:val="20"/>
                <w:szCs w:val="20"/>
              </w:rPr>
            </w:pPr>
          </w:p>
        </w:tc>
        <w:tc>
          <w:tcPr>
            <w:tcW w:w="3118" w:type="dxa"/>
          </w:tcPr>
          <w:p w14:paraId="23929E12" w14:textId="77777777" w:rsidR="006D08F3" w:rsidRPr="005D687A" w:rsidRDefault="006D08F3" w:rsidP="006D08F3">
            <w:pPr>
              <w:jc w:val="center"/>
              <w:rPr>
                <w:b/>
                <w:sz w:val="20"/>
                <w:szCs w:val="20"/>
              </w:rPr>
            </w:pPr>
          </w:p>
        </w:tc>
        <w:tc>
          <w:tcPr>
            <w:tcW w:w="3218" w:type="dxa"/>
          </w:tcPr>
          <w:p w14:paraId="4AC6D083" w14:textId="77777777" w:rsidR="006D08F3" w:rsidRPr="005D687A" w:rsidRDefault="006D08F3" w:rsidP="006D08F3">
            <w:pPr>
              <w:jc w:val="center"/>
              <w:rPr>
                <w:b/>
                <w:sz w:val="20"/>
                <w:szCs w:val="20"/>
              </w:rPr>
            </w:pPr>
          </w:p>
        </w:tc>
        <w:tc>
          <w:tcPr>
            <w:tcW w:w="2253" w:type="dxa"/>
          </w:tcPr>
          <w:p w14:paraId="4839FF5E" w14:textId="77777777" w:rsidR="006D08F3" w:rsidRDefault="006D08F3" w:rsidP="006D08F3">
            <w:pPr>
              <w:jc w:val="center"/>
              <w:rPr>
                <w:b/>
                <w:sz w:val="20"/>
                <w:szCs w:val="20"/>
              </w:rPr>
            </w:pPr>
          </w:p>
        </w:tc>
      </w:tr>
      <w:tr w:rsidR="006D08F3" w14:paraId="505E4ECF" w14:textId="77777777" w:rsidTr="004547DF">
        <w:tc>
          <w:tcPr>
            <w:tcW w:w="421" w:type="dxa"/>
          </w:tcPr>
          <w:p w14:paraId="38A123D8" w14:textId="77777777" w:rsidR="006D08F3" w:rsidRDefault="006D08F3" w:rsidP="006D08F3">
            <w:pPr>
              <w:jc w:val="center"/>
              <w:rPr>
                <w:sz w:val="20"/>
                <w:szCs w:val="20"/>
              </w:rPr>
            </w:pPr>
            <w:r>
              <w:rPr>
                <w:sz w:val="20"/>
                <w:szCs w:val="20"/>
              </w:rPr>
              <w:t>2.</w:t>
            </w:r>
          </w:p>
          <w:p w14:paraId="18E8F41B" w14:textId="77777777" w:rsidR="006D08F3" w:rsidRPr="005D687A" w:rsidRDefault="006D08F3" w:rsidP="006D08F3">
            <w:pPr>
              <w:jc w:val="center"/>
              <w:rPr>
                <w:sz w:val="20"/>
                <w:szCs w:val="20"/>
              </w:rPr>
            </w:pPr>
          </w:p>
        </w:tc>
        <w:tc>
          <w:tcPr>
            <w:tcW w:w="3118" w:type="dxa"/>
          </w:tcPr>
          <w:p w14:paraId="3BE97318" w14:textId="77777777" w:rsidR="006D08F3" w:rsidRPr="005D687A" w:rsidRDefault="006D08F3" w:rsidP="006D08F3">
            <w:pPr>
              <w:jc w:val="center"/>
              <w:rPr>
                <w:b/>
                <w:sz w:val="20"/>
                <w:szCs w:val="20"/>
              </w:rPr>
            </w:pPr>
          </w:p>
        </w:tc>
        <w:tc>
          <w:tcPr>
            <w:tcW w:w="3218" w:type="dxa"/>
          </w:tcPr>
          <w:p w14:paraId="05F13DE8" w14:textId="77777777" w:rsidR="006D08F3" w:rsidRPr="005D687A" w:rsidRDefault="006D08F3" w:rsidP="006D08F3">
            <w:pPr>
              <w:jc w:val="center"/>
              <w:rPr>
                <w:b/>
                <w:sz w:val="20"/>
                <w:szCs w:val="20"/>
              </w:rPr>
            </w:pPr>
          </w:p>
        </w:tc>
        <w:tc>
          <w:tcPr>
            <w:tcW w:w="2253" w:type="dxa"/>
          </w:tcPr>
          <w:p w14:paraId="12E0AD20" w14:textId="77777777" w:rsidR="006D08F3" w:rsidRDefault="006D08F3" w:rsidP="006D08F3">
            <w:pPr>
              <w:jc w:val="center"/>
              <w:rPr>
                <w:b/>
                <w:sz w:val="20"/>
                <w:szCs w:val="20"/>
              </w:rPr>
            </w:pPr>
          </w:p>
        </w:tc>
      </w:tr>
      <w:tr w:rsidR="006D08F3" w14:paraId="0C13AFC9" w14:textId="77777777" w:rsidTr="004547DF">
        <w:tc>
          <w:tcPr>
            <w:tcW w:w="421" w:type="dxa"/>
          </w:tcPr>
          <w:p w14:paraId="4D023F27" w14:textId="77777777" w:rsidR="006D08F3" w:rsidRDefault="006D08F3" w:rsidP="006D08F3">
            <w:pPr>
              <w:jc w:val="center"/>
              <w:rPr>
                <w:sz w:val="20"/>
                <w:szCs w:val="20"/>
              </w:rPr>
            </w:pPr>
            <w:r>
              <w:rPr>
                <w:sz w:val="20"/>
                <w:szCs w:val="20"/>
              </w:rPr>
              <w:t>3.</w:t>
            </w:r>
          </w:p>
          <w:p w14:paraId="6A3DA0D8" w14:textId="77777777" w:rsidR="006D08F3" w:rsidRPr="005D687A" w:rsidRDefault="006D08F3" w:rsidP="006D08F3">
            <w:pPr>
              <w:jc w:val="center"/>
              <w:rPr>
                <w:sz w:val="20"/>
                <w:szCs w:val="20"/>
              </w:rPr>
            </w:pPr>
          </w:p>
        </w:tc>
        <w:tc>
          <w:tcPr>
            <w:tcW w:w="3118" w:type="dxa"/>
          </w:tcPr>
          <w:p w14:paraId="59506AF7" w14:textId="77777777" w:rsidR="006D08F3" w:rsidRPr="005D687A" w:rsidRDefault="006D08F3" w:rsidP="006D08F3">
            <w:pPr>
              <w:jc w:val="center"/>
              <w:rPr>
                <w:b/>
                <w:sz w:val="20"/>
                <w:szCs w:val="20"/>
              </w:rPr>
            </w:pPr>
          </w:p>
        </w:tc>
        <w:tc>
          <w:tcPr>
            <w:tcW w:w="3218" w:type="dxa"/>
          </w:tcPr>
          <w:p w14:paraId="7D24602A" w14:textId="77777777" w:rsidR="006D08F3" w:rsidRPr="005D687A" w:rsidRDefault="006D08F3" w:rsidP="006D08F3">
            <w:pPr>
              <w:jc w:val="center"/>
              <w:rPr>
                <w:b/>
                <w:sz w:val="20"/>
                <w:szCs w:val="20"/>
              </w:rPr>
            </w:pPr>
          </w:p>
        </w:tc>
        <w:tc>
          <w:tcPr>
            <w:tcW w:w="2253" w:type="dxa"/>
          </w:tcPr>
          <w:p w14:paraId="778A34AC" w14:textId="77777777" w:rsidR="006D08F3" w:rsidRDefault="006D08F3" w:rsidP="006D08F3">
            <w:pPr>
              <w:jc w:val="center"/>
              <w:rPr>
                <w:b/>
                <w:sz w:val="20"/>
                <w:szCs w:val="20"/>
              </w:rPr>
            </w:pPr>
          </w:p>
        </w:tc>
      </w:tr>
      <w:tr w:rsidR="006D08F3" w14:paraId="3BC700D8" w14:textId="77777777" w:rsidTr="004547DF">
        <w:tc>
          <w:tcPr>
            <w:tcW w:w="421" w:type="dxa"/>
          </w:tcPr>
          <w:p w14:paraId="6A4B6AE3" w14:textId="77777777" w:rsidR="006D08F3" w:rsidRDefault="006D08F3" w:rsidP="006D08F3">
            <w:pPr>
              <w:jc w:val="center"/>
              <w:rPr>
                <w:sz w:val="20"/>
                <w:szCs w:val="20"/>
              </w:rPr>
            </w:pPr>
            <w:r>
              <w:rPr>
                <w:sz w:val="20"/>
                <w:szCs w:val="20"/>
              </w:rPr>
              <w:t>4.</w:t>
            </w:r>
          </w:p>
          <w:p w14:paraId="6A50817F" w14:textId="77777777" w:rsidR="006D08F3" w:rsidRPr="005D687A" w:rsidRDefault="006D08F3" w:rsidP="006D08F3">
            <w:pPr>
              <w:jc w:val="center"/>
              <w:rPr>
                <w:sz w:val="20"/>
                <w:szCs w:val="20"/>
              </w:rPr>
            </w:pPr>
          </w:p>
        </w:tc>
        <w:tc>
          <w:tcPr>
            <w:tcW w:w="3118" w:type="dxa"/>
          </w:tcPr>
          <w:p w14:paraId="2D84C8B8" w14:textId="77777777" w:rsidR="006D08F3" w:rsidRPr="005D687A" w:rsidRDefault="006D08F3" w:rsidP="006D08F3">
            <w:pPr>
              <w:jc w:val="center"/>
              <w:rPr>
                <w:b/>
                <w:sz w:val="20"/>
                <w:szCs w:val="20"/>
              </w:rPr>
            </w:pPr>
          </w:p>
        </w:tc>
        <w:tc>
          <w:tcPr>
            <w:tcW w:w="3218" w:type="dxa"/>
          </w:tcPr>
          <w:p w14:paraId="5A14FDAE" w14:textId="77777777" w:rsidR="006D08F3" w:rsidRPr="005D687A" w:rsidRDefault="006D08F3" w:rsidP="006D08F3">
            <w:pPr>
              <w:jc w:val="center"/>
              <w:rPr>
                <w:b/>
                <w:sz w:val="20"/>
                <w:szCs w:val="20"/>
              </w:rPr>
            </w:pPr>
          </w:p>
        </w:tc>
        <w:tc>
          <w:tcPr>
            <w:tcW w:w="2253" w:type="dxa"/>
          </w:tcPr>
          <w:p w14:paraId="7254D6F2" w14:textId="77777777" w:rsidR="006D08F3" w:rsidRDefault="006D08F3" w:rsidP="006D08F3">
            <w:pPr>
              <w:jc w:val="center"/>
              <w:rPr>
                <w:b/>
                <w:sz w:val="20"/>
                <w:szCs w:val="20"/>
              </w:rPr>
            </w:pPr>
          </w:p>
        </w:tc>
      </w:tr>
      <w:tr w:rsidR="006D08F3" w14:paraId="19FC605D" w14:textId="77777777" w:rsidTr="004547DF">
        <w:tc>
          <w:tcPr>
            <w:tcW w:w="421" w:type="dxa"/>
          </w:tcPr>
          <w:p w14:paraId="5C782CEB" w14:textId="77777777" w:rsidR="006D08F3" w:rsidRDefault="006D08F3" w:rsidP="006D08F3">
            <w:pPr>
              <w:jc w:val="center"/>
              <w:rPr>
                <w:sz w:val="20"/>
                <w:szCs w:val="20"/>
              </w:rPr>
            </w:pPr>
            <w:r>
              <w:rPr>
                <w:sz w:val="20"/>
                <w:szCs w:val="20"/>
              </w:rPr>
              <w:t>5.</w:t>
            </w:r>
          </w:p>
          <w:p w14:paraId="09601408" w14:textId="77777777" w:rsidR="006D08F3" w:rsidRPr="005D687A" w:rsidRDefault="006D08F3" w:rsidP="006D08F3">
            <w:pPr>
              <w:jc w:val="center"/>
              <w:rPr>
                <w:sz w:val="20"/>
                <w:szCs w:val="20"/>
              </w:rPr>
            </w:pPr>
          </w:p>
        </w:tc>
        <w:tc>
          <w:tcPr>
            <w:tcW w:w="3118" w:type="dxa"/>
          </w:tcPr>
          <w:p w14:paraId="45ED3685" w14:textId="77777777" w:rsidR="006D08F3" w:rsidRPr="005D687A" w:rsidRDefault="006D08F3" w:rsidP="006D08F3">
            <w:pPr>
              <w:jc w:val="center"/>
              <w:rPr>
                <w:b/>
                <w:sz w:val="20"/>
                <w:szCs w:val="20"/>
              </w:rPr>
            </w:pPr>
          </w:p>
        </w:tc>
        <w:tc>
          <w:tcPr>
            <w:tcW w:w="3218" w:type="dxa"/>
          </w:tcPr>
          <w:p w14:paraId="38516E53" w14:textId="77777777" w:rsidR="006D08F3" w:rsidRPr="005D687A" w:rsidRDefault="006D08F3" w:rsidP="006D08F3">
            <w:pPr>
              <w:jc w:val="center"/>
              <w:rPr>
                <w:b/>
                <w:sz w:val="20"/>
                <w:szCs w:val="20"/>
              </w:rPr>
            </w:pPr>
          </w:p>
        </w:tc>
        <w:tc>
          <w:tcPr>
            <w:tcW w:w="2253" w:type="dxa"/>
          </w:tcPr>
          <w:p w14:paraId="2702301C" w14:textId="77777777" w:rsidR="006D08F3" w:rsidRDefault="006D08F3" w:rsidP="006D08F3">
            <w:pPr>
              <w:jc w:val="center"/>
              <w:rPr>
                <w:b/>
                <w:sz w:val="20"/>
                <w:szCs w:val="20"/>
              </w:rPr>
            </w:pPr>
          </w:p>
        </w:tc>
      </w:tr>
      <w:tr w:rsidR="006D08F3" w14:paraId="015497FB" w14:textId="77777777" w:rsidTr="004547DF">
        <w:tc>
          <w:tcPr>
            <w:tcW w:w="421" w:type="dxa"/>
          </w:tcPr>
          <w:p w14:paraId="0209A07D" w14:textId="77777777" w:rsidR="006D08F3" w:rsidRDefault="006D08F3" w:rsidP="006D08F3">
            <w:pPr>
              <w:jc w:val="center"/>
              <w:rPr>
                <w:sz w:val="20"/>
                <w:szCs w:val="20"/>
              </w:rPr>
            </w:pPr>
            <w:r>
              <w:rPr>
                <w:sz w:val="20"/>
                <w:szCs w:val="20"/>
              </w:rPr>
              <w:t>6.</w:t>
            </w:r>
          </w:p>
          <w:p w14:paraId="465E8093" w14:textId="77777777" w:rsidR="006D08F3" w:rsidRPr="005D687A" w:rsidRDefault="006D08F3" w:rsidP="006D08F3">
            <w:pPr>
              <w:jc w:val="center"/>
              <w:rPr>
                <w:sz w:val="20"/>
                <w:szCs w:val="20"/>
              </w:rPr>
            </w:pPr>
          </w:p>
        </w:tc>
        <w:tc>
          <w:tcPr>
            <w:tcW w:w="3118" w:type="dxa"/>
          </w:tcPr>
          <w:p w14:paraId="327764D7" w14:textId="77777777" w:rsidR="006D08F3" w:rsidRPr="005D687A" w:rsidRDefault="006D08F3" w:rsidP="006D08F3">
            <w:pPr>
              <w:jc w:val="center"/>
              <w:rPr>
                <w:b/>
                <w:sz w:val="20"/>
                <w:szCs w:val="20"/>
              </w:rPr>
            </w:pPr>
          </w:p>
        </w:tc>
        <w:tc>
          <w:tcPr>
            <w:tcW w:w="3218" w:type="dxa"/>
          </w:tcPr>
          <w:p w14:paraId="296469FE" w14:textId="77777777" w:rsidR="006D08F3" w:rsidRPr="005D687A" w:rsidRDefault="006D08F3" w:rsidP="006D08F3">
            <w:pPr>
              <w:jc w:val="center"/>
              <w:rPr>
                <w:b/>
                <w:sz w:val="20"/>
                <w:szCs w:val="20"/>
              </w:rPr>
            </w:pPr>
          </w:p>
        </w:tc>
        <w:tc>
          <w:tcPr>
            <w:tcW w:w="2253" w:type="dxa"/>
          </w:tcPr>
          <w:p w14:paraId="0C42FF9B" w14:textId="77777777" w:rsidR="006D08F3" w:rsidRDefault="006D08F3" w:rsidP="006D08F3">
            <w:pPr>
              <w:jc w:val="center"/>
              <w:rPr>
                <w:b/>
                <w:sz w:val="20"/>
                <w:szCs w:val="20"/>
              </w:rPr>
            </w:pPr>
          </w:p>
        </w:tc>
      </w:tr>
    </w:tbl>
    <w:p w14:paraId="55610FF8" w14:textId="7248904A" w:rsidR="006D08F3" w:rsidRDefault="006D08F3" w:rsidP="009525BA">
      <w:pPr>
        <w:jc w:val="both"/>
        <w:rPr>
          <w:b/>
          <w:sz w:val="20"/>
          <w:szCs w:val="20"/>
        </w:rPr>
      </w:pPr>
    </w:p>
    <w:p w14:paraId="5FF53F60" w14:textId="77777777" w:rsidR="006D08F3" w:rsidRDefault="006D08F3" w:rsidP="006D08F3">
      <w:pPr>
        <w:jc w:val="both"/>
        <w:rPr>
          <w:b/>
          <w:sz w:val="20"/>
          <w:szCs w:val="20"/>
        </w:rPr>
      </w:pPr>
      <w:r w:rsidRPr="006D08F3">
        <w:rPr>
          <w:b/>
          <w:sz w:val="20"/>
          <w:szCs w:val="20"/>
        </w:rPr>
        <w:t>GUIDANCE NOTES</w:t>
      </w:r>
    </w:p>
    <w:p w14:paraId="1A03201D" w14:textId="77777777" w:rsidR="006D08F3" w:rsidRDefault="006D08F3" w:rsidP="006D08F3">
      <w:pPr>
        <w:jc w:val="both"/>
        <w:rPr>
          <w:b/>
          <w:sz w:val="20"/>
          <w:szCs w:val="20"/>
        </w:rPr>
      </w:pPr>
    </w:p>
    <w:p w14:paraId="380B3B42" w14:textId="77777777" w:rsidR="006D08F3" w:rsidRDefault="006D08F3" w:rsidP="006D08F3">
      <w:pPr>
        <w:pStyle w:val="ListParagraph"/>
        <w:numPr>
          <w:ilvl w:val="0"/>
          <w:numId w:val="1"/>
        </w:numPr>
        <w:ind w:left="567" w:hanging="567"/>
        <w:jc w:val="both"/>
        <w:rPr>
          <w:b/>
          <w:sz w:val="20"/>
          <w:szCs w:val="20"/>
        </w:rPr>
      </w:pPr>
      <w:r w:rsidRPr="006D08F3">
        <w:rPr>
          <w:b/>
          <w:sz w:val="20"/>
          <w:szCs w:val="20"/>
        </w:rPr>
        <w:t>For the duration of the lease, for the purpose of the Rules of Racing, where a horse is leased “Owner” refers to the LESSEE not the lessor.</w:t>
      </w:r>
    </w:p>
    <w:p w14:paraId="201FBF28" w14:textId="77777777" w:rsidR="006D08F3" w:rsidRDefault="006D08F3" w:rsidP="006D08F3">
      <w:pPr>
        <w:pStyle w:val="ListParagraph"/>
        <w:ind w:left="567"/>
        <w:jc w:val="both"/>
        <w:rPr>
          <w:b/>
          <w:sz w:val="20"/>
          <w:szCs w:val="20"/>
        </w:rPr>
      </w:pPr>
    </w:p>
    <w:p w14:paraId="19AA559E" w14:textId="2B025960" w:rsidR="0050786D" w:rsidRDefault="006D08F3" w:rsidP="006D08F3">
      <w:pPr>
        <w:pStyle w:val="ListParagraph"/>
        <w:numPr>
          <w:ilvl w:val="0"/>
          <w:numId w:val="1"/>
        </w:numPr>
        <w:ind w:left="567" w:hanging="567"/>
        <w:jc w:val="both"/>
        <w:rPr>
          <w:b/>
          <w:sz w:val="20"/>
          <w:szCs w:val="20"/>
        </w:rPr>
      </w:pPr>
      <w:r w:rsidRPr="006D08F3">
        <w:rPr>
          <w:b/>
          <w:sz w:val="20"/>
          <w:szCs w:val="20"/>
        </w:rPr>
        <w:t xml:space="preserve">If outstanding engagements, entered in the name of the LESSOR(S), are to be transferred to the Lessee(s) a Transfer of Engagements form must be completed and submitted to the </w:t>
      </w:r>
      <w:r w:rsidR="001F7118">
        <w:rPr>
          <w:b/>
          <w:sz w:val="20"/>
          <w:szCs w:val="20"/>
        </w:rPr>
        <w:t>Authority</w:t>
      </w:r>
      <w:r w:rsidRPr="006D08F3">
        <w:rPr>
          <w:b/>
          <w:sz w:val="20"/>
          <w:szCs w:val="20"/>
        </w:rPr>
        <w:t>.</w:t>
      </w:r>
    </w:p>
    <w:p w14:paraId="36A356A1" w14:textId="77777777" w:rsidR="0050786D" w:rsidRPr="0050786D" w:rsidRDefault="0050786D" w:rsidP="0050786D">
      <w:pPr>
        <w:pStyle w:val="ListParagraph"/>
        <w:rPr>
          <w:b/>
          <w:sz w:val="20"/>
          <w:szCs w:val="20"/>
        </w:rPr>
      </w:pPr>
    </w:p>
    <w:p w14:paraId="0105B08D" w14:textId="1A2772F8" w:rsidR="0050786D" w:rsidRDefault="006D08F3" w:rsidP="006D08F3">
      <w:pPr>
        <w:pStyle w:val="ListParagraph"/>
        <w:numPr>
          <w:ilvl w:val="0"/>
          <w:numId w:val="1"/>
        </w:numPr>
        <w:ind w:left="567" w:hanging="567"/>
        <w:jc w:val="both"/>
        <w:rPr>
          <w:b/>
          <w:sz w:val="20"/>
          <w:szCs w:val="20"/>
        </w:rPr>
      </w:pPr>
      <w:r w:rsidRPr="0050786D">
        <w:rPr>
          <w:b/>
          <w:sz w:val="20"/>
          <w:szCs w:val="20"/>
        </w:rPr>
        <w:t xml:space="preserve">Lease registrations are renewable annually. The fees for initial registration and annual renewal, due to the </w:t>
      </w:r>
      <w:r w:rsidR="001F7118">
        <w:rPr>
          <w:b/>
          <w:sz w:val="20"/>
          <w:szCs w:val="20"/>
        </w:rPr>
        <w:t>Authority</w:t>
      </w:r>
      <w:r w:rsidRPr="0050786D">
        <w:rPr>
          <w:b/>
          <w:sz w:val="20"/>
          <w:szCs w:val="20"/>
        </w:rPr>
        <w:t>, are subject to change from time to time</w:t>
      </w:r>
      <w:r w:rsidR="0050786D">
        <w:rPr>
          <w:b/>
          <w:sz w:val="20"/>
          <w:szCs w:val="20"/>
        </w:rPr>
        <w:t xml:space="preserve">. </w:t>
      </w:r>
      <w:r w:rsidRPr="0050786D">
        <w:rPr>
          <w:b/>
          <w:sz w:val="20"/>
          <w:szCs w:val="20"/>
        </w:rPr>
        <w:t>Leases may only be registered where the LESSEE(S) has been Registered as an Owner.</w:t>
      </w:r>
    </w:p>
    <w:p w14:paraId="5252BA48" w14:textId="77777777" w:rsidR="0050786D" w:rsidRPr="0050786D" w:rsidRDefault="0050786D" w:rsidP="0050786D">
      <w:pPr>
        <w:pStyle w:val="ListParagraph"/>
        <w:rPr>
          <w:b/>
          <w:sz w:val="20"/>
          <w:szCs w:val="20"/>
        </w:rPr>
      </w:pPr>
    </w:p>
    <w:p w14:paraId="2378A8B7" w14:textId="0E28440D" w:rsidR="0050786D" w:rsidRDefault="006D08F3" w:rsidP="006D08F3">
      <w:pPr>
        <w:pStyle w:val="ListParagraph"/>
        <w:numPr>
          <w:ilvl w:val="0"/>
          <w:numId w:val="1"/>
        </w:numPr>
        <w:ind w:left="567" w:hanging="567"/>
        <w:jc w:val="both"/>
        <w:rPr>
          <w:b/>
          <w:sz w:val="20"/>
          <w:szCs w:val="20"/>
        </w:rPr>
      </w:pPr>
      <w:r w:rsidRPr="0050786D">
        <w:rPr>
          <w:b/>
          <w:sz w:val="20"/>
          <w:szCs w:val="20"/>
        </w:rPr>
        <w:t xml:space="preserve">The </w:t>
      </w:r>
      <w:r w:rsidR="001F7118">
        <w:rPr>
          <w:b/>
          <w:sz w:val="20"/>
          <w:szCs w:val="20"/>
        </w:rPr>
        <w:t>Authority</w:t>
      </w:r>
      <w:r w:rsidR="0050786D" w:rsidRPr="0050786D">
        <w:rPr>
          <w:b/>
          <w:sz w:val="20"/>
          <w:szCs w:val="20"/>
        </w:rPr>
        <w:t xml:space="preserve"> </w:t>
      </w:r>
      <w:r w:rsidRPr="0050786D">
        <w:rPr>
          <w:b/>
          <w:sz w:val="20"/>
          <w:szCs w:val="20"/>
        </w:rPr>
        <w:t>will not accept leases for part-shares in horses for registration. If Owner A wishes to lease part of his horse to Owner B the lease should reflect this by Owner A leasing the horse completely to a Partnership of himself and Owner B.</w:t>
      </w:r>
    </w:p>
    <w:p w14:paraId="66ED3B96" w14:textId="77777777" w:rsidR="0050786D" w:rsidRPr="0050786D" w:rsidRDefault="0050786D" w:rsidP="0050786D">
      <w:pPr>
        <w:pStyle w:val="ListParagraph"/>
        <w:rPr>
          <w:b/>
          <w:sz w:val="20"/>
          <w:szCs w:val="20"/>
        </w:rPr>
      </w:pPr>
    </w:p>
    <w:tbl>
      <w:tblPr>
        <w:tblStyle w:val="TableGrid"/>
        <w:tblW w:w="0" w:type="auto"/>
        <w:tblInd w:w="567" w:type="dxa"/>
        <w:tblLook w:val="04A0" w:firstRow="1" w:lastRow="0" w:firstColumn="1" w:lastColumn="0" w:noHBand="0" w:noVBand="1"/>
      </w:tblPr>
      <w:tblGrid>
        <w:gridCol w:w="5807"/>
        <w:gridCol w:w="2636"/>
      </w:tblGrid>
      <w:tr w:rsidR="0050786D" w14:paraId="160C5CEF" w14:textId="77777777" w:rsidTr="0050786D">
        <w:tc>
          <w:tcPr>
            <w:tcW w:w="5807" w:type="dxa"/>
          </w:tcPr>
          <w:p w14:paraId="41979B2A" w14:textId="77777777" w:rsidR="0050786D" w:rsidRPr="0050786D" w:rsidRDefault="0050786D" w:rsidP="0050786D">
            <w:pPr>
              <w:jc w:val="both"/>
              <w:rPr>
                <w:b/>
                <w:sz w:val="20"/>
                <w:szCs w:val="20"/>
              </w:rPr>
            </w:pPr>
            <w:r w:rsidRPr="0050786D">
              <w:rPr>
                <w:b/>
                <w:sz w:val="20"/>
                <w:szCs w:val="20"/>
              </w:rPr>
              <w:t>Please state a daytime telephone number and name in case of query</w:t>
            </w:r>
          </w:p>
          <w:p w14:paraId="273695C9" w14:textId="77777777" w:rsidR="0050786D" w:rsidRDefault="0050786D" w:rsidP="0050786D">
            <w:pPr>
              <w:pStyle w:val="ListParagraph"/>
              <w:ind w:left="0"/>
              <w:jc w:val="both"/>
              <w:rPr>
                <w:b/>
                <w:sz w:val="20"/>
                <w:szCs w:val="20"/>
              </w:rPr>
            </w:pPr>
          </w:p>
        </w:tc>
        <w:tc>
          <w:tcPr>
            <w:tcW w:w="2636" w:type="dxa"/>
          </w:tcPr>
          <w:p w14:paraId="741CF5BE" w14:textId="77777777" w:rsidR="0050786D" w:rsidRDefault="0050786D" w:rsidP="0050786D">
            <w:pPr>
              <w:pStyle w:val="ListParagraph"/>
              <w:ind w:left="0"/>
              <w:jc w:val="both"/>
              <w:rPr>
                <w:b/>
                <w:sz w:val="20"/>
                <w:szCs w:val="20"/>
              </w:rPr>
            </w:pPr>
          </w:p>
        </w:tc>
      </w:tr>
    </w:tbl>
    <w:p w14:paraId="357F6B62" w14:textId="77777777" w:rsidR="0050786D" w:rsidRPr="0050786D" w:rsidRDefault="0050786D" w:rsidP="0050786D">
      <w:pPr>
        <w:rPr>
          <w:b/>
          <w:sz w:val="20"/>
          <w:szCs w:val="20"/>
        </w:rPr>
      </w:pPr>
    </w:p>
    <w:tbl>
      <w:tblPr>
        <w:tblStyle w:val="TableGrid"/>
        <w:tblW w:w="0" w:type="auto"/>
        <w:tblInd w:w="567" w:type="dxa"/>
        <w:tblLook w:val="04A0" w:firstRow="1" w:lastRow="0" w:firstColumn="1" w:lastColumn="0" w:noHBand="0" w:noVBand="1"/>
      </w:tblPr>
      <w:tblGrid>
        <w:gridCol w:w="2830"/>
        <w:gridCol w:w="5613"/>
      </w:tblGrid>
      <w:tr w:rsidR="0050786D" w14:paraId="6517AC20" w14:textId="77777777" w:rsidTr="0050786D">
        <w:tc>
          <w:tcPr>
            <w:tcW w:w="2830" w:type="dxa"/>
          </w:tcPr>
          <w:p w14:paraId="6E07D51E" w14:textId="4D6D4ED8" w:rsidR="0050786D" w:rsidRPr="0050786D" w:rsidRDefault="0050786D" w:rsidP="004547DF">
            <w:pPr>
              <w:jc w:val="both"/>
              <w:rPr>
                <w:b/>
                <w:sz w:val="20"/>
                <w:szCs w:val="20"/>
              </w:rPr>
            </w:pPr>
            <w:r w:rsidRPr="0050786D">
              <w:rPr>
                <w:b/>
                <w:sz w:val="20"/>
                <w:szCs w:val="20"/>
              </w:rPr>
              <w:t>Please state e-mail address</w:t>
            </w:r>
          </w:p>
          <w:p w14:paraId="3D87C80D" w14:textId="77777777" w:rsidR="0050786D" w:rsidRDefault="0050786D" w:rsidP="004547DF">
            <w:pPr>
              <w:pStyle w:val="ListParagraph"/>
              <w:ind w:left="0"/>
              <w:jc w:val="both"/>
              <w:rPr>
                <w:b/>
                <w:sz w:val="20"/>
                <w:szCs w:val="20"/>
              </w:rPr>
            </w:pPr>
          </w:p>
        </w:tc>
        <w:tc>
          <w:tcPr>
            <w:tcW w:w="5613" w:type="dxa"/>
          </w:tcPr>
          <w:p w14:paraId="1D1260C8" w14:textId="77777777" w:rsidR="0050786D" w:rsidRDefault="0050786D" w:rsidP="004547DF">
            <w:pPr>
              <w:pStyle w:val="ListParagraph"/>
              <w:ind w:left="0"/>
              <w:jc w:val="both"/>
              <w:rPr>
                <w:b/>
                <w:sz w:val="20"/>
                <w:szCs w:val="20"/>
              </w:rPr>
            </w:pPr>
          </w:p>
        </w:tc>
      </w:tr>
    </w:tbl>
    <w:p w14:paraId="792A5C22" w14:textId="77777777" w:rsidR="0050786D" w:rsidRDefault="0050786D" w:rsidP="006D08F3">
      <w:pPr>
        <w:jc w:val="both"/>
        <w:rPr>
          <w:b/>
          <w:sz w:val="20"/>
          <w:szCs w:val="20"/>
        </w:rPr>
      </w:pPr>
    </w:p>
    <w:p w14:paraId="3B0CB005" w14:textId="2CD68E20" w:rsidR="0050786D" w:rsidRPr="0050786D" w:rsidRDefault="006D08F3" w:rsidP="0050786D">
      <w:pPr>
        <w:pStyle w:val="Footer"/>
        <w:rPr>
          <w:rFonts w:ascii="Calibri" w:hAnsi="Calibri" w:cs="Calibri"/>
          <w:sz w:val="20"/>
          <w:szCs w:val="20"/>
        </w:rPr>
      </w:pPr>
      <w:r w:rsidRPr="0050786D">
        <w:rPr>
          <w:rFonts w:ascii="Calibri" w:hAnsi="Calibri" w:cs="Calibri"/>
          <w:b/>
          <w:sz w:val="20"/>
          <w:szCs w:val="20"/>
        </w:rPr>
        <w:t xml:space="preserve">PLEASE RETURN THIS FORM TO: </w:t>
      </w:r>
      <w:r w:rsidR="0050786D" w:rsidRPr="0050786D">
        <w:rPr>
          <w:rFonts w:ascii="Calibri" w:hAnsi="Calibri" w:cs="Calibri"/>
          <w:b/>
          <w:caps/>
          <w:sz w:val="20"/>
          <w:szCs w:val="20"/>
        </w:rPr>
        <w:t xml:space="preserve">Registry Office: Apartment 1, Sable Argente Apartments, La Route De St. Aubin, St. Helier, Jersey JE2 3SF OR EMAIL A SIGNED COPY TO </w:t>
      </w:r>
      <w:hyperlink r:id="rId5" w:history="1">
        <w:r w:rsidR="0050786D" w:rsidRPr="0050786D">
          <w:rPr>
            <w:rStyle w:val="Hyperlink"/>
            <w:rFonts w:ascii="Calibri" w:hAnsi="Calibri" w:cs="Calibri"/>
            <w:b/>
            <w:sz w:val="20"/>
            <w:szCs w:val="20"/>
          </w:rPr>
          <w:t>STEWARDSSECRETARY@GMAIL.COM</w:t>
        </w:r>
      </w:hyperlink>
    </w:p>
    <w:p w14:paraId="1CE0CF70" w14:textId="77777777" w:rsidR="0050786D" w:rsidRDefault="0050786D" w:rsidP="006D08F3">
      <w:pPr>
        <w:jc w:val="both"/>
        <w:rPr>
          <w:b/>
          <w:sz w:val="20"/>
          <w:szCs w:val="20"/>
        </w:rPr>
      </w:pPr>
    </w:p>
    <w:p w14:paraId="64D44E0F" w14:textId="4EAE9D09" w:rsidR="006D08F3" w:rsidRPr="006D08F3" w:rsidRDefault="006D08F3" w:rsidP="006D08F3">
      <w:pPr>
        <w:jc w:val="both"/>
        <w:rPr>
          <w:b/>
          <w:sz w:val="20"/>
          <w:szCs w:val="20"/>
        </w:rPr>
      </w:pPr>
      <w:r w:rsidRPr="006D08F3">
        <w:rPr>
          <w:b/>
          <w:sz w:val="20"/>
          <w:szCs w:val="20"/>
        </w:rPr>
        <w:t xml:space="preserve">CHEQUES SHOULD BE MADE PAYABLE TO: </w:t>
      </w:r>
      <w:bookmarkStart w:id="0" w:name="_GoBack"/>
      <w:r w:rsidR="0050786D" w:rsidRPr="0050786D">
        <w:rPr>
          <w:rFonts w:cs="Times New Roman (Body CS)"/>
          <w:b/>
          <w:caps/>
          <w:sz w:val="20"/>
          <w:szCs w:val="20"/>
        </w:rPr>
        <w:t>Channel</w:t>
      </w:r>
      <w:bookmarkEnd w:id="0"/>
      <w:r w:rsidR="0050786D" w:rsidRPr="0050786D">
        <w:rPr>
          <w:rFonts w:cs="Times New Roman (Body CS)"/>
          <w:b/>
          <w:caps/>
          <w:sz w:val="20"/>
          <w:szCs w:val="20"/>
        </w:rPr>
        <w:t xml:space="preserve"> Islands Racing &amp; Hunt Club</w:t>
      </w:r>
      <w:r w:rsidRPr="006D08F3">
        <w:rPr>
          <w:b/>
          <w:sz w:val="20"/>
          <w:szCs w:val="20"/>
        </w:rPr>
        <w:t>.</w:t>
      </w:r>
    </w:p>
    <w:sectPr w:rsidR="006D08F3" w:rsidRPr="006D08F3" w:rsidSect="005C79E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1659"/>
    <w:multiLevelType w:val="hybridMultilevel"/>
    <w:tmpl w:val="03BEE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F15"/>
    <w:rsid w:val="001F7118"/>
    <w:rsid w:val="0050786D"/>
    <w:rsid w:val="005C79E6"/>
    <w:rsid w:val="005D687A"/>
    <w:rsid w:val="006D08F3"/>
    <w:rsid w:val="009525BA"/>
    <w:rsid w:val="00EB08D0"/>
    <w:rsid w:val="00EF1C34"/>
    <w:rsid w:val="00F9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BF2E4"/>
  <w15:chartTrackingRefBased/>
  <w15:docId w15:val="{002F3B9F-DF73-CB4D-96A3-068C45193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2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8F3"/>
    <w:pPr>
      <w:ind w:left="720"/>
      <w:contextualSpacing/>
    </w:pPr>
  </w:style>
  <w:style w:type="paragraph" w:styleId="Footer">
    <w:name w:val="footer"/>
    <w:basedOn w:val="Normal"/>
    <w:link w:val="FooterChar"/>
    <w:uiPriority w:val="99"/>
    <w:unhideWhenUsed/>
    <w:rsid w:val="0050786D"/>
    <w:pPr>
      <w:tabs>
        <w:tab w:val="center" w:pos="4320"/>
        <w:tab w:val="right" w:pos="8640"/>
      </w:tabs>
    </w:pPr>
    <w:rPr>
      <w:rFonts w:eastAsiaTheme="minorEastAsia"/>
      <w:lang w:val="en-US"/>
    </w:rPr>
  </w:style>
  <w:style w:type="character" w:customStyle="1" w:styleId="FooterChar">
    <w:name w:val="Footer Char"/>
    <w:basedOn w:val="DefaultParagraphFont"/>
    <w:link w:val="Footer"/>
    <w:uiPriority w:val="99"/>
    <w:rsid w:val="0050786D"/>
    <w:rPr>
      <w:rFonts w:eastAsiaTheme="minorEastAsia"/>
      <w:lang w:val="en-US"/>
    </w:rPr>
  </w:style>
  <w:style w:type="character" w:styleId="Hyperlink">
    <w:name w:val="Hyperlink"/>
    <w:basedOn w:val="DefaultParagraphFont"/>
    <w:uiPriority w:val="99"/>
    <w:unhideWhenUsed/>
    <w:rsid w:val="0050786D"/>
    <w:rPr>
      <w:color w:val="0563C1" w:themeColor="hyperlink"/>
      <w:u w:val="single"/>
    </w:rPr>
  </w:style>
  <w:style w:type="character" w:styleId="FollowedHyperlink">
    <w:name w:val="FollowedHyperlink"/>
    <w:basedOn w:val="DefaultParagraphFont"/>
    <w:uiPriority w:val="99"/>
    <w:semiHidden/>
    <w:unhideWhenUsed/>
    <w:rsid w:val="0050786D"/>
    <w:rPr>
      <w:color w:val="954F72" w:themeColor="followedHyperlink"/>
      <w:u w:val="single"/>
    </w:rPr>
  </w:style>
  <w:style w:type="character" w:styleId="UnresolvedMention">
    <w:name w:val="Unresolved Mention"/>
    <w:basedOn w:val="DefaultParagraphFont"/>
    <w:uiPriority w:val="99"/>
    <w:semiHidden/>
    <w:unhideWhenUsed/>
    <w:rsid w:val="00507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343">
      <w:bodyDiv w:val="1"/>
      <w:marLeft w:val="0"/>
      <w:marRight w:val="0"/>
      <w:marTop w:val="0"/>
      <w:marBottom w:val="0"/>
      <w:divBdr>
        <w:top w:val="none" w:sz="0" w:space="0" w:color="auto"/>
        <w:left w:val="none" w:sz="0" w:space="0" w:color="auto"/>
        <w:bottom w:val="none" w:sz="0" w:space="0" w:color="auto"/>
        <w:right w:val="none" w:sz="0" w:space="0" w:color="auto"/>
      </w:divBdr>
      <w:divsChild>
        <w:div w:id="1417166992">
          <w:marLeft w:val="0"/>
          <w:marRight w:val="0"/>
          <w:marTop w:val="0"/>
          <w:marBottom w:val="0"/>
          <w:divBdr>
            <w:top w:val="none" w:sz="0" w:space="0" w:color="auto"/>
            <w:left w:val="none" w:sz="0" w:space="0" w:color="auto"/>
            <w:bottom w:val="none" w:sz="0" w:space="0" w:color="auto"/>
            <w:right w:val="none" w:sz="0" w:space="0" w:color="auto"/>
          </w:divBdr>
          <w:divsChild>
            <w:div w:id="1600139730">
              <w:marLeft w:val="0"/>
              <w:marRight w:val="0"/>
              <w:marTop w:val="0"/>
              <w:marBottom w:val="0"/>
              <w:divBdr>
                <w:top w:val="none" w:sz="0" w:space="0" w:color="auto"/>
                <w:left w:val="none" w:sz="0" w:space="0" w:color="auto"/>
                <w:bottom w:val="none" w:sz="0" w:space="0" w:color="auto"/>
                <w:right w:val="none" w:sz="0" w:space="0" w:color="auto"/>
              </w:divBdr>
              <w:divsChild>
                <w:div w:id="2075855385">
                  <w:marLeft w:val="0"/>
                  <w:marRight w:val="0"/>
                  <w:marTop w:val="0"/>
                  <w:marBottom w:val="0"/>
                  <w:divBdr>
                    <w:top w:val="none" w:sz="0" w:space="0" w:color="auto"/>
                    <w:left w:val="none" w:sz="0" w:space="0" w:color="auto"/>
                    <w:bottom w:val="none" w:sz="0" w:space="0" w:color="auto"/>
                    <w:right w:val="none" w:sz="0" w:space="0" w:color="auto"/>
                  </w:divBdr>
                  <w:divsChild>
                    <w:div w:id="153395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948879">
      <w:bodyDiv w:val="1"/>
      <w:marLeft w:val="0"/>
      <w:marRight w:val="0"/>
      <w:marTop w:val="0"/>
      <w:marBottom w:val="0"/>
      <w:divBdr>
        <w:top w:val="none" w:sz="0" w:space="0" w:color="auto"/>
        <w:left w:val="none" w:sz="0" w:space="0" w:color="auto"/>
        <w:bottom w:val="none" w:sz="0" w:space="0" w:color="auto"/>
        <w:right w:val="none" w:sz="0" w:space="0" w:color="auto"/>
      </w:divBdr>
      <w:divsChild>
        <w:div w:id="1749188053">
          <w:marLeft w:val="0"/>
          <w:marRight w:val="0"/>
          <w:marTop w:val="0"/>
          <w:marBottom w:val="0"/>
          <w:divBdr>
            <w:top w:val="none" w:sz="0" w:space="0" w:color="auto"/>
            <w:left w:val="none" w:sz="0" w:space="0" w:color="auto"/>
            <w:bottom w:val="none" w:sz="0" w:space="0" w:color="auto"/>
            <w:right w:val="none" w:sz="0" w:space="0" w:color="auto"/>
          </w:divBdr>
          <w:divsChild>
            <w:div w:id="1833980940">
              <w:marLeft w:val="0"/>
              <w:marRight w:val="0"/>
              <w:marTop w:val="0"/>
              <w:marBottom w:val="0"/>
              <w:divBdr>
                <w:top w:val="none" w:sz="0" w:space="0" w:color="auto"/>
                <w:left w:val="none" w:sz="0" w:space="0" w:color="auto"/>
                <w:bottom w:val="none" w:sz="0" w:space="0" w:color="auto"/>
                <w:right w:val="none" w:sz="0" w:space="0" w:color="auto"/>
              </w:divBdr>
              <w:divsChild>
                <w:div w:id="1110053025">
                  <w:marLeft w:val="0"/>
                  <w:marRight w:val="0"/>
                  <w:marTop w:val="0"/>
                  <w:marBottom w:val="0"/>
                  <w:divBdr>
                    <w:top w:val="none" w:sz="0" w:space="0" w:color="auto"/>
                    <w:left w:val="none" w:sz="0" w:space="0" w:color="auto"/>
                    <w:bottom w:val="none" w:sz="0" w:space="0" w:color="auto"/>
                    <w:right w:val="none" w:sz="0" w:space="0" w:color="auto"/>
                  </w:divBdr>
                  <w:divsChild>
                    <w:div w:id="9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444397">
      <w:bodyDiv w:val="1"/>
      <w:marLeft w:val="0"/>
      <w:marRight w:val="0"/>
      <w:marTop w:val="0"/>
      <w:marBottom w:val="0"/>
      <w:divBdr>
        <w:top w:val="none" w:sz="0" w:space="0" w:color="auto"/>
        <w:left w:val="none" w:sz="0" w:space="0" w:color="auto"/>
        <w:bottom w:val="none" w:sz="0" w:space="0" w:color="auto"/>
        <w:right w:val="none" w:sz="0" w:space="0" w:color="auto"/>
      </w:divBdr>
      <w:divsChild>
        <w:div w:id="1622613912">
          <w:marLeft w:val="0"/>
          <w:marRight w:val="0"/>
          <w:marTop w:val="0"/>
          <w:marBottom w:val="0"/>
          <w:divBdr>
            <w:top w:val="none" w:sz="0" w:space="0" w:color="auto"/>
            <w:left w:val="none" w:sz="0" w:space="0" w:color="auto"/>
            <w:bottom w:val="none" w:sz="0" w:space="0" w:color="auto"/>
            <w:right w:val="none" w:sz="0" w:space="0" w:color="auto"/>
          </w:divBdr>
          <w:divsChild>
            <w:div w:id="1694650309">
              <w:marLeft w:val="0"/>
              <w:marRight w:val="0"/>
              <w:marTop w:val="0"/>
              <w:marBottom w:val="0"/>
              <w:divBdr>
                <w:top w:val="none" w:sz="0" w:space="0" w:color="auto"/>
                <w:left w:val="none" w:sz="0" w:space="0" w:color="auto"/>
                <w:bottom w:val="none" w:sz="0" w:space="0" w:color="auto"/>
                <w:right w:val="none" w:sz="0" w:space="0" w:color="auto"/>
              </w:divBdr>
              <w:divsChild>
                <w:div w:id="765350413">
                  <w:marLeft w:val="0"/>
                  <w:marRight w:val="0"/>
                  <w:marTop w:val="0"/>
                  <w:marBottom w:val="0"/>
                  <w:divBdr>
                    <w:top w:val="none" w:sz="0" w:space="0" w:color="auto"/>
                    <w:left w:val="none" w:sz="0" w:space="0" w:color="auto"/>
                    <w:bottom w:val="none" w:sz="0" w:space="0" w:color="auto"/>
                    <w:right w:val="none" w:sz="0" w:space="0" w:color="auto"/>
                  </w:divBdr>
                  <w:divsChild>
                    <w:div w:id="2662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557026">
      <w:bodyDiv w:val="1"/>
      <w:marLeft w:val="0"/>
      <w:marRight w:val="0"/>
      <w:marTop w:val="0"/>
      <w:marBottom w:val="0"/>
      <w:divBdr>
        <w:top w:val="none" w:sz="0" w:space="0" w:color="auto"/>
        <w:left w:val="none" w:sz="0" w:space="0" w:color="auto"/>
        <w:bottom w:val="none" w:sz="0" w:space="0" w:color="auto"/>
        <w:right w:val="none" w:sz="0" w:space="0" w:color="auto"/>
      </w:divBdr>
      <w:divsChild>
        <w:div w:id="2018725891">
          <w:marLeft w:val="0"/>
          <w:marRight w:val="0"/>
          <w:marTop w:val="0"/>
          <w:marBottom w:val="0"/>
          <w:divBdr>
            <w:top w:val="none" w:sz="0" w:space="0" w:color="auto"/>
            <w:left w:val="none" w:sz="0" w:space="0" w:color="auto"/>
            <w:bottom w:val="none" w:sz="0" w:space="0" w:color="auto"/>
            <w:right w:val="none" w:sz="0" w:space="0" w:color="auto"/>
          </w:divBdr>
          <w:divsChild>
            <w:div w:id="239365938">
              <w:marLeft w:val="0"/>
              <w:marRight w:val="0"/>
              <w:marTop w:val="0"/>
              <w:marBottom w:val="0"/>
              <w:divBdr>
                <w:top w:val="none" w:sz="0" w:space="0" w:color="auto"/>
                <w:left w:val="none" w:sz="0" w:space="0" w:color="auto"/>
                <w:bottom w:val="none" w:sz="0" w:space="0" w:color="auto"/>
                <w:right w:val="none" w:sz="0" w:space="0" w:color="auto"/>
              </w:divBdr>
              <w:divsChild>
                <w:div w:id="1044259172">
                  <w:marLeft w:val="0"/>
                  <w:marRight w:val="0"/>
                  <w:marTop w:val="0"/>
                  <w:marBottom w:val="0"/>
                  <w:divBdr>
                    <w:top w:val="none" w:sz="0" w:space="0" w:color="auto"/>
                    <w:left w:val="none" w:sz="0" w:space="0" w:color="auto"/>
                    <w:bottom w:val="none" w:sz="0" w:space="0" w:color="auto"/>
                    <w:right w:val="none" w:sz="0" w:space="0" w:color="auto"/>
                  </w:divBdr>
                  <w:divsChild>
                    <w:div w:id="278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422326">
      <w:bodyDiv w:val="1"/>
      <w:marLeft w:val="0"/>
      <w:marRight w:val="0"/>
      <w:marTop w:val="0"/>
      <w:marBottom w:val="0"/>
      <w:divBdr>
        <w:top w:val="none" w:sz="0" w:space="0" w:color="auto"/>
        <w:left w:val="none" w:sz="0" w:space="0" w:color="auto"/>
        <w:bottom w:val="none" w:sz="0" w:space="0" w:color="auto"/>
        <w:right w:val="none" w:sz="0" w:space="0" w:color="auto"/>
      </w:divBdr>
      <w:divsChild>
        <w:div w:id="1214610759">
          <w:marLeft w:val="0"/>
          <w:marRight w:val="0"/>
          <w:marTop w:val="0"/>
          <w:marBottom w:val="0"/>
          <w:divBdr>
            <w:top w:val="none" w:sz="0" w:space="0" w:color="auto"/>
            <w:left w:val="none" w:sz="0" w:space="0" w:color="auto"/>
            <w:bottom w:val="none" w:sz="0" w:space="0" w:color="auto"/>
            <w:right w:val="none" w:sz="0" w:space="0" w:color="auto"/>
          </w:divBdr>
          <w:divsChild>
            <w:div w:id="923102508">
              <w:marLeft w:val="0"/>
              <w:marRight w:val="0"/>
              <w:marTop w:val="0"/>
              <w:marBottom w:val="0"/>
              <w:divBdr>
                <w:top w:val="none" w:sz="0" w:space="0" w:color="auto"/>
                <w:left w:val="none" w:sz="0" w:space="0" w:color="auto"/>
                <w:bottom w:val="none" w:sz="0" w:space="0" w:color="auto"/>
                <w:right w:val="none" w:sz="0" w:space="0" w:color="auto"/>
              </w:divBdr>
              <w:divsChild>
                <w:div w:id="16032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239">
      <w:bodyDiv w:val="1"/>
      <w:marLeft w:val="0"/>
      <w:marRight w:val="0"/>
      <w:marTop w:val="0"/>
      <w:marBottom w:val="0"/>
      <w:divBdr>
        <w:top w:val="none" w:sz="0" w:space="0" w:color="auto"/>
        <w:left w:val="none" w:sz="0" w:space="0" w:color="auto"/>
        <w:bottom w:val="none" w:sz="0" w:space="0" w:color="auto"/>
        <w:right w:val="none" w:sz="0" w:space="0" w:color="auto"/>
      </w:divBdr>
      <w:divsChild>
        <w:div w:id="888030925">
          <w:marLeft w:val="0"/>
          <w:marRight w:val="0"/>
          <w:marTop w:val="0"/>
          <w:marBottom w:val="0"/>
          <w:divBdr>
            <w:top w:val="none" w:sz="0" w:space="0" w:color="auto"/>
            <w:left w:val="none" w:sz="0" w:space="0" w:color="auto"/>
            <w:bottom w:val="none" w:sz="0" w:space="0" w:color="auto"/>
            <w:right w:val="none" w:sz="0" w:space="0" w:color="auto"/>
          </w:divBdr>
          <w:divsChild>
            <w:div w:id="1776050708">
              <w:marLeft w:val="0"/>
              <w:marRight w:val="0"/>
              <w:marTop w:val="0"/>
              <w:marBottom w:val="0"/>
              <w:divBdr>
                <w:top w:val="none" w:sz="0" w:space="0" w:color="auto"/>
                <w:left w:val="none" w:sz="0" w:space="0" w:color="auto"/>
                <w:bottom w:val="none" w:sz="0" w:space="0" w:color="auto"/>
                <w:right w:val="none" w:sz="0" w:space="0" w:color="auto"/>
              </w:divBdr>
              <w:divsChild>
                <w:div w:id="1588806250">
                  <w:marLeft w:val="0"/>
                  <w:marRight w:val="0"/>
                  <w:marTop w:val="0"/>
                  <w:marBottom w:val="0"/>
                  <w:divBdr>
                    <w:top w:val="none" w:sz="0" w:space="0" w:color="auto"/>
                    <w:left w:val="none" w:sz="0" w:space="0" w:color="auto"/>
                    <w:bottom w:val="none" w:sz="0" w:space="0" w:color="auto"/>
                    <w:right w:val="none" w:sz="0" w:space="0" w:color="auto"/>
                  </w:divBdr>
                </w:div>
              </w:divsChild>
            </w:div>
            <w:div w:id="291906020">
              <w:marLeft w:val="0"/>
              <w:marRight w:val="0"/>
              <w:marTop w:val="0"/>
              <w:marBottom w:val="0"/>
              <w:divBdr>
                <w:top w:val="none" w:sz="0" w:space="0" w:color="auto"/>
                <w:left w:val="none" w:sz="0" w:space="0" w:color="auto"/>
                <w:bottom w:val="none" w:sz="0" w:space="0" w:color="auto"/>
                <w:right w:val="none" w:sz="0" w:space="0" w:color="auto"/>
              </w:divBdr>
              <w:divsChild>
                <w:div w:id="21273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714619">
      <w:bodyDiv w:val="1"/>
      <w:marLeft w:val="0"/>
      <w:marRight w:val="0"/>
      <w:marTop w:val="0"/>
      <w:marBottom w:val="0"/>
      <w:divBdr>
        <w:top w:val="none" w:sz="0" w:space="0" w:color="auto"/>
        <w:left w:val="none" w:sz="0" w:space="0" w:color="auto"/>
        <w:bottom w:val="none" w:sz="0" w:space="0" w:color="auto"/>
        <w:right w:val="none" w:sz="0" w:space="0" w:color="auto"/>
      </w:divBdr>
      <w:divsChild>
        <w:div w:id="1034037039">
          <w:marLeft w:val="0"/>
          <w:marRight w:val="0"/>
          <w:marTop w:val="0"/>
          <w:marBottom w:val="0"/>
          <w:divBdr>
            <w:top w:val="none" w:sz="0" w:space="0" w:color="auto"/>
            <w:left w:val="none" w:sz="0" w:space="0" w:color="auto"/>
            <w:bottom w:val="none" w:sz="0" w:space="0" w:color="auto"/>
            <w:right w:val="none" w:sz="0" w:space="0" w:color="auto"/>
          </w:divBdr>
          <w:divsChild>
            <w:div w:id="959919913">
              <w:marLeft w:val="0"/>
              <w:marRight w:val="0"/>
              <w:marTop w:val="0"/>
              <w:marBottom w:val="0"/>
              <w:divBdr>
                <w:top w:val="none" w:sz="0" w:space="0" w:color="auto"/>
                <w:left w:val="none" w:sz="0" w:space="0" w:color="auto"/>
                <w:bottom w:val="none" w:sz="0" w:space="0" w:color="auto"/>
                <w:right w:val="none" w:sz="0" w:space="0" w:color="auto"/>
              </w:divBdr>
              <w:divsChild>
                <w:div w:id="20343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2485">
      <w:bodyDiv w:val="1"/>
      <w:marLeft w:val="0"/>
      <w:marRight w:val="0"/>
      <w:marTop w:val="0"/>
      <w:marBottom w:val="0"/>
      <w:divBdr>
        <w:top w:val="none" w:sz="0" w:space="0" w:color="auto"/>
        <w:left w:val="none" w:sz="0" w:space="0" w:color="auto"/>
        <w:bottom w:val="none" w:sz="0" w:space="0" w:color="auto"/>
        <w:right w:val="none" w:sz="0" w:space="0" w:color="auto"/>
      </w:divBdr>
      <w:divsChild>
        <w:div w:id="1584801973">
          <w:marLeft w:val="0"/>
          <w:marRight w:val="0"/>
          <w:marTop w:val="0"/>
          <w:marBottom w:val="0"/>
          <w:divBdr>
            <w:top w:val="none" w:sz="0" w:space="0" w:color="auto"/>
            <w:left w:val="none" w:sz="0" w:space="0" w:color="auto"/>
            <w:bottom w:val="none" w:sz="0" w:space="0" w:color="auto"/>
            <w:right w:val="none" w:sz="0" w:space="0" w:color="auto"/>
          </w:divBdr>
          <w:divsChild>
            <w:div w:id="1230193377">
              <w:marLeft w:val="0"/>
              <w:marRight w:val="0"/>
              <w:marTop w:val="0"/>
              <w:marBottom w:val="0"/>
              <w:divBdr>
                <w:top w:val="none" w:sz="0" w:space="0" w:color="auto"/>
                <w:left w:val="none" w:sz="0" w:space="0" w:color="auto"/>
                <w:bottom w:val="none" w:sz="0" w:space="0" w:color="auto"/>
                <w:right w:val="none" w:sz="0" w:space="0" w:color="auto"/>
              </w:divBdr>
              <w:divsChild>
                <w:div w:id="822697722">
                  <w:marLeft w:val="0"/>
                  <w:marRight w:val="0"/>
                  <w:marTop w:val="0"/>
                  <w:marBottom w:val="0"/>
                  <w:divBdr>
                    <w:top w:val="none" w:sz="0" w:space="0" w:color="auto"/>
                    <w:left w:val="none" w:sz="0" w:space="0" w:color="auto"/>
                    <w:bottom w:val="none" w:sz="0" w:space="0" w:color="auto"/>
                    <w:right w:val="none" w:sz="0" w:space="0" w:color="auto"/>
                  </w:divBdr>
                  <w:divsChild>
                    <w:div w:id="736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192404">
      <w:bodyDiv w:val="1"/>
      <w:marLeft w:val="0"/>
      <w:marRight w:val="0"/>
      <w:marTop w:val="0"/>
      <w:marBottom w:val="0"/>
      <w:divBdr>
        <w:top w:val="none" w:sz="0" w:space="0" w:color="auto"/>
        <w:left w:val="none" w:sz="0" w:space="0" w:color="auto"/>
        <w:bottom w:val="none" w:sz="0" w:space="0" w:color="auto"/>
        <w:right w:val="none" w:sz="0" w:space="0" w:color="auto"/>
      </w:divBdr>
      <w:divsChild>
        <w:div w:id="1561667112">
          <w:marLeft w:val="0"/>
          <w:marRight w:val="0"/>
          <w:marTop w:val="0"/>
          <w:marBottom w:val="0"/>
          <w:divBdr>
            <w:top w:val="none" w:sz="0" w:space="0" w:color="auto"/>
            <w:left w:val="none" w:sz="0" w:space="0" w:color="auto"/>
            <w:bottom w:val="none" w:sz="0" w:space="0" w:color="auto"/>
            <w:right w:val="none" w:sz="0" w:space="0" w:color="auto"/>
          </w:divBdr>
          <w:divsChild>
            <w:div w:id="1192956034">
              <w:marLeft w:val="0"/>
              <w:marRight w:val="0"/>
              <w:marTop w:val="0"/>
              <w:marBottom w:val="0"/>
              <w:divBdr>
                <w:top w:val="none" w:sz="0" w:space="0" w:color="auto"/>
                <w:left w:val="none" w:sz="0" w:space="0" w:color="auto"/>
                <w:bottom w:val="none" w:sz="0" w:space="0" w:color="auto"/>
                <w:right w:val="none" w:sz="0" w:space="0" w:color="auto"/>
              </w:divBdr>
              <w:divsChild>
                <w:div w:id="2120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4231">
      <w:bodyDiv w:val="1"/>
      <w:marLeft w:val="0"/>
      <w:marRight w:val="0"/>
      <w:marTop w:val="0"/>
      <w:marBottom w:val="0"/>
      <w:divBdr>
        <w:top w:val="none" w:sz="0" w:space="0" w:color="auto"/>
        <w:left w:val="none" w:sz="0" w:space="0" w:color="auto"/>
        <w:bottom w:val="none" w:sz="0" w:space="0" w:color="auto"/>
        <w:right w:val="none" w:sz="0" w:space="0" w:color="auto"/>
      </w:divBdr>
      <w:divsChild>
        <w:div w:id="143354573">
          <w:marLeft w:val="0"/>
          <w:marRight w:val="0"/>
          <w:marTop w:val="0"/>
          <w:marBottom w:val="0"/>
          <w:divBdr>
            <w:top w:val="none" w:sz="0" w:space="0" w:color="auto"/>
            <w:left w:val="none" w:sz="0" w:space="0" w:color="auto"/>
            <w:bottom w:val="none" w:sz="0" w:space="0" w:color="auto"/>
            <w:right w:val="none" w:sz="0" w:space="0" w:color="auto"/>
          </w:divBdr>
          <w:divsChild>
            <w:div w:id="1290940656">
              <w:marLeft w:val="0"/>
              <w:marRight w:val="0"/>
              <w:marTop w:val="0"/>
              <w:marBottom w:val="0"/>
              <w:divBdr>
                <w:top w:val="none" w:sz="0" w:space="0" w:color="auto"/>
                <w:left w:val="none" w:sz="0" w:space="0" w:color="auto"/>
                <w:bottom w:val="none" w:sz="0" w:space="0" w:color="auto"/>
                <w:right w:val="none" w:sz="0" w:space="0" w:color="auto"/>
              </w:divBdr>
              <w:divsChild>
                <w:div w:id="1544753839">
                  <w:marLeft w:val="0"/>
                  <w:marRight w:val="0"/>
                  <w:marTop w:val="0"/>
                  <w:marBottom w:val="0"/>
                  <w:divBdr>
                    <w:top w:val="none" w:sz="0" w:space="0" w:color="auto"/>
                    <w:left w:val="none" w:sz="0" w:space="0" w:color="auto"/>
                    <w:bottom w:val="none" w:sz="0" w:space="0" w:color="auto"/>
                    <w:right w:val="none" w:sz="0" w:space="0" w:color="auto"/>
                  </w:divBdr>
                  <w:divsChild>
                    <w:div w:id="2412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4037">
      <w:bodyDiv w:val="1"/>
      <w:marLeft w:val="0"/>
      <w:marRight w:val="0"/>
      <w:marTop w:val="0"/>
      <w:marBottom w:val="0"/>
      <w:divBdr>
        <w:top w:val="none" w:sz="0" w:space="0" w:color="auto"/>
        <w:left w:val="none" w:sz="0" w:space="0" w:color="auto"/>
        <w:bottom w:val="none" w:sz="0" w:space="0" w:color="auto"/>
        <w:right w:val="none" w:sz="0" w:space="0" w:color="auto"/>
      </w:divBdr>
      <w:divsChild>
        <w:div w:id="1550652126">
          <w:marLeft w:val="0"/>
          <w:marRight w:val="0"/>
          <w:marTop w:val="0"/>
          <w:marBottom w:val="0"/>
          <w:divBdr>
            <w:top w:val="none" w:sz="0" w:space="0" w:color="auto"/>
            <w:left w:val="none" w:sz="0" w:space="0" w:color="auto"/>
            <w:bottom w:val="none" w:sz="0" w:space="0" w:color="auto"/>
            <w:right w:val="none" w:sz="0" w:space="0" w:color="auto"/>
          </w:divBdr>
          <w:divsChild>
            <w:div w:id="1440419213">
              <w:marLeft w:val="0"/>
              <w:marRight w:val="0"/>
              <w:marTop w:val="0"/>
              <w:marBottom w:val="0"/>
              <w:divBdr>
                <w:top w:val="none" w:sz="0" w:space="0" w:color="auto"/>
                <w:left w:val="none" w:sz="0" w:space="0" w:color="auto"/>
                <w:bottom w:val="none" w:sz="0" w:space="0" w:color="auto"/>
                <w:right w:val="none" w:sz="0" w:space="0" w:color="auto"/>
              </w:divBdr>
              <w:divsChild>
                <w:div w:id="34055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22370">
      <w:bodyDiv w:val="1"/>
      <w:marLeft w:val="0"/>
      <w:marRight w:val="0"/>
      <w:marTop w:val="0"/>
      <w:marBottom w:val="0"/>
      <w:divBdr>
        <w:top w:val="none" w:sz="0" w:space="0" w:color="auto"/>
        <w:left w:val="none" w:sz="0" w:space="0" w:color="auto"/>
        <w:bottom w:val="none" w:sz="0" w:space="0" w:color="auto"/>
        <w:right w:val="none" w:sz="0" w:space="0" w:color="auto"/>
      </w:divBdr>
      <w:divsChild>
        <w:div w:id="1837568590">
          <w:marLeft w:val="0"/>
          <w:marRight w:val="0"/>
          <w:marTop w:val="0"/>
          <w:marBottom w:val="0"/>
          <w:divBdr>
            <w:top w:val="none" w:sz="0" w:space="0" w:color="auto"/>
            <w:left w:val="none" w:sz="0" w:space="0" w:color="auto"/>
            <w:bottom w:val="none" w:sz="0" w:space="0" w:color="auto"/>
            <w:right w:val="none" w:sz="0" w:space="0" w:color="auto"/>
          </w:divBdr>
        </w:div>
      </w:divsChild>
    </w:div>
    <w:div w:id="1737236812">
      <w:bodyDiv w:val="1"/>
      <w:marLeft w:val="0"/>
      <w:marRight w:val="0"/>
      <w:marTop w:val="0"/>
      <w:marBottom w:val="0"/>
      <w:divBdr>
        <w:top w:val="none" w:sz="0" w:space="0" w:color="auto"/>
        <w:left w:val="none" w:sz="0" w:space="0" w:color="auto"/>
        <w:bottom w:val="none" w:sz="0" w:space="0" w:color="auto"/>
        <w:right w:val="none" w:sz="0" w:space="0" w:color="auto"/>
      </w:divBdr>
      <w:divsChild>
        <w:div w:id="1282490645">
          <w:marLeft w:val="0"/>
          <w:marRight w:val="0"/>
          <w:marTop w:val="0"/>
          <w:marBottom w:val="0"/>
          <w:divBdr>
            <w:top w:val="none" w:sz="0" w:space="0" w:color="auto"/>
            <w:left w:val="none" w:sz="0" w:space="0" w:color="auto"/>
            <w:bottom w:val="none" w:sz="0" w:space="0" w:color="auto"/>
            <w:right w:val="none" w:sz="0" w:space="0" w:color="auto"/>
          </w:divBdr>
        </w:div>
      </w:divsChild>
    </w:div>
    <w:div w:id="1954093450">
      <w:bodyDiv w:val="1"/>
      <w:marLeft w:val="0"/>
      <w:marRight w:val="0"/>
      <w:marTop w:val="0"/>
      <w:marBottom w:val="0"/>
      <w:divBdr>
        <w:top w:val="none" w:sz="0" w:space="0" w:color="auto"/>
        <w:left w:val="none" w:sz="0" w:space="0" w:color="auto"/>
        <w:bottom w:val="none" w:sz="0" w:space="0" w:color="auto"/>
        <w:right w:val="none" w:sz="0" w:space="0" w:color="auto"/>
      </w:divBdr>
      <w:divsChild>
        <w:div w:id="819082860">
          <w:marLeft w:val="0"/>
          <w:marRight w:val="0"/>
          <w:marTop w:val="0"/>
          <w:marBottom w:val="0"/>
          <w:divBdr>
            <w:top w:val="none" w:sz="0" w:space="0" w:color="auto"/>
            <w:left w:val="none" w:sz="0" w:space="0" w:color="auto"/>
            <w:bottom w:val="none" w:sz="0" w:space="0" w:color="auto"/>
            <w:right w:val="none" w:sz="0" w:space="0" w:color="auto"/>
          </w:divBdr>
          <w:divsChild>
            <w:div w:id="1149249166">
              <w:marLeft w:val="0"/>
              <w:marRight w:val="0"/>
              <w:marTop w:val="0"/>
              <w:marBottom w:val="0"/>
              <w:divBdr>
                <w:top w:val="none" w:sz="0" w:space="0" w:color="auto"/>
                <w:left w:val="none" w:sz="0" w:space="0" w:color="auto"/>
                <w:bottom w:val="none" w:sz="0" w:space="0" w:color="auto"/>
                <w:right w:val="none" w:sz="0" w:space="0" w:color="auto"/>
              </w:divBdr>
              <w:divsChild>
                <w:div w:id="175731258">
                  <w:marLeft w:val="0"/>
                  <w:marRight w:val="0"/>
                  <w:marTop w:val="0"/>
                  <w:marBottom w:val="0"/>
                  <w:divBdr>
                    <w:top w:val="none" w:sz="0" w:space="0" w:color="auto"/>
                    <w:left w:val="none" w:sz="0" w:space="0" w:color="auto"/>
                    <w:bottom w:val="none" w:sz="0" w:space="0" w:color="auto"/>
                    <w:right w:val="none" w:sz="0" w:space="0" w:color="auto"/>
                  </w:divBdr>
                  <w:divsChild>
                    <w:div w:id="7389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4815">
      <w:bodyDiv w:val="1"/>
      <w:marLeft w:val="0"/>
      <w:marRight w:val="0"/>
      <w:marTop w:val="0"/>
      <w:marBottom w:val="0"/>
      <w:divBdr>
        <w:top w:val="none" w:sz="0" w:space="0" w:color="auto"/>
        <w:left w:val="none" w:sz="0" w:space="0" w:color="auto"/>
        <w:bottom w:val="none" w:sz="0" w:space="0" w:color="auto"/>
        <w:right w:val="none" w:sz="0" w:space="0" w:color="auto"/>
      </w:divBdr>
      <w:divsChild>
        <w:div w:id="410082867">
          <w:marLeft w:val="0"/>
          <w:marRight w:val="0"/>
          <w:marTop w:val="0"/>
          <w:marBottom w:val="0"/>
          <w:divBdr>
            <w:top w:val="none" w:sz="0" w:space="0" w:color="auto"/>
            <w:left w:val="none" w:sz="0" w:space="0" w:color="auto"/>
            <w:bottom w:val="none" w:sz="0" w:space="0" w:color="auto"/>
            <w:right w:val="none" w:sz="0" w:space="0" w:color="auto"/>
          </w:divBdr>
          <w:divsChild>
            <w:div w:id="1870221085">
              <w:marLeft w:val="0"/>
              <w:marRight w:val="0"/>
              <w:marTop w:val="0"/>
              <w:marBottom w:val="0"/>
              <w:divBdr>
                <w:top w:val="none" w:sz="0" w:space="0" w:color="auto"/>
                <w:left w:val="none" w:sz="0" w:space="0" w:color="auto"/>
                <w:bottom w:val="none" w:sz="0" w:space="0" w:color="auto"/>
                <w:right w:val="none" w:sz="0" w:space="0" w:color="auto"/>
              </w:divBdr>
              <w:divsChild>
                <w:div w:id="4081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9611">
      <w:bodyDiv w:val="1"/>
      <w:marLeft w:val="0"/>
      <w:marRight w:val="0"/>
      <w:marTop w:val="0"/>
      <w:marBottom w:val="0"/>
      <w:divBdr>
        <w:top w:val="none" w:sz="0" w:space="0" w:color="auto"/>
        <w:left w:val="none" w:sz="0" w:space="0" w:color="auto"/>
        <w:bottom w:val="none" w:sz="0" w:space="0" w:color="auto"/>
        <w:right w:val="none" w:sz="0" w:space="0" w:color="auto"/>
      </w:divBdr>
      <w:divsChild>
        <w:div w:id="2007128030">
          <w:marLeft w:val="0"/>
          <w:marRight w:val="0"/>
          <w:marTop w:val="0"/>
          <w:marBottom w:val="0"/>
          <w:divBdr>
            <w:top w:val="none" w:sz="0" w:space="0" w:color="auto"/>
            <w:left w:val="none" w:sz="0" w:space="0" w:color="auto"/>
            <w:bottom w:val="none" w:sz="0" w:space="0" w:color="auto"/>
            <w:right w:val="none" w:sz="0" w:space="0" w:color="auto"/>
          </w:divBdr>
          <w:divsChild>
            <w:div w:id="148180636">
              <w:marLeft w:val="0"/>
              <w:marRight w:val="0"/>
              <w:marTop w:val="0"/>
              <w:marBottom w:val="0"/>
              <w:divBdr>
                <w:top w:val="none" w:sz="0" w:space="0" w:color="auto"/>
                <w:left w:val="none" w:sz="0" w:space="0" w:color="auto"/>
                <w:bottom w:val="none" w:sz="0" w:space="0" w:color="auto"/>
                <w:right w:val="none" w:sz="0" w:space="0" w:color="auto"/>
              </w:divBdr>
              <w:divsChild>
                <w:div w:id="8537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46039">
      <w:bodyDiv w:val="1"/>
      <w:marLeft w:val="0"/>
      <w:marRight w:val="0"/>
      <w:marTop w:val="0"/>
      <w:marBottom w:val="0"/>
      <w:divBdr>
        <w:top w:val="none" w:sz="0" w:space="0" w:color="auto"/>
        <w:left w:val="none" w:sz="0" w:space="0" w:color="auto"/>
        <w:bottom w:val="none" w:sz="0" w:space="0" w:color="auto"/>
        <w:right w:val="none" w:sz="0" w:space="0" w:color="auto"/>
      </w:divBdr>
      <w:divsChild>
        <w:div w:id="451363054">
          <w:marLeft w:val="0"/>
          <w:marRight w:val="0"/>
          <w:marTop w:val="0"/>
          <w:marBottom w:val="0"/>
          <w:divBdr>
            <w:top w:val="none" w:sz="0" w:space="0" w:color="auto"/>
            <w:left w:val="none" w:sz="0" w:space="0" w:color="auto"/>
            <w:bottom w:val="none" w:sz="0" w:space="0" w:color="auto"/>
            <w:right w:val="none" w:sz="0" w:space="0" w:color="auto"/>
          </w:divBdr>
          <w:divsChild>
            <w:div w:id="2056467143">
              <w:marLeft w:val="0"/>
              <w:marRight w:val="0"/>
              <w:marTop w:val="0"/>
              <w:marBottom w:val="0"/>
              <w:divBdr>
                <w:top w:val="none" w:sz="0" w:space="0" w:color="auto"/>
                <w:left w:val="none" w:sz="0" w:space="0" w:color="auto"/>
                <w:bottom w:val="none" w:sz="0" w:space="0" w:color="auto"/>
                <w:right w:val="none" w:sz="0" w:space="0" w:color="auto"/>
              </w:divBdr>
              <w:divsChild>
                <w:div w:id="19384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WARDS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Shenkin</dc:creator>
  <cp:keywords/>
  <dc:description/>
  <cp:lastModifiedBy>Michael Shenkin</cp:lastModifiedBy>
  <cp:revision>5</cp:revision>
  <dcterms:created xsi:type="dcterms:W3CDTF">2019-01-15T13:45:00Z</dcterms:created>
  <dcterms:modified xsi:type="dcterms:W3CDTF">2019-01-21T16:48:00Z</dcterms:modified>
</cp:coreProperties>
</file>